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529" w:rsidRDefault="00AC3529" w:rsidP="00814075">
      <w:pPr>
        <w:pStyle w:val="ConsPlusNormal"/>
        <w:jc w:val="right"/>
      </w:pPr>
      <w:r>
        <w:t>Приложение</w:t>
      </w:r>
    </w:p>
    <w:p w:rsidR="00AC3529" w:rsidRDefault="00AC3529" w:rsidP="00814075">
      <w:pPr>
        <w:pStyle w:val="ConsPlusNormal"/>
        <w:jc w:val="right"/>
      </w:pPr>
      <w:r>
        <w:t>к Постановлению</w:t>
      </w:r>
    </w:p>
    <w:p w:rsidR="00AC3529" w:rsidRDefault="00AC3529" w:rsidP="00814075">
      <w:pPr>
        <w:pStyle w:val="ConsPlusNormal"/>
        <w:jc w:val="right"/>
      </w:pPr>
      <w:r>
        <w:t xml:space="preserve">администрации </w:t>
      </w:r>
      <w:r w:rsidR="00DE4A66">
        <w:t>Ермаковского</w:t>
      </w:r>
    </w:p>
    <w:p w:rsidR="00AC3529" w:rsidRDefault="00AC3529" w:rsidP="00814075">
      <w:pPr>
        <w:pStyle w:val="ConsPlusNormal"/>
        <w:jc w:val="right"/>
      </w:pPr>
      <w:r>
        <w:t>муниципального округа</w:t>
      </w:r>
    </w:p>
    <w:p w:rsidR="00AC3529" w:rsidRDefault="00AC3529" w:rsidP="00814075">
      <w:pPr>
        <w:pStyle w:val="ConsPlusNormal"/>
        <w:jc w:val="right"/>
      </w:pPr>
      <w:r>
        <w:t xml:space="preserve">от </w:t>
      </w:r>
      <w:r w:rsidR="00DE4A66">
        <w:t>___</w:t>
      </w:r>
      <w:r>
        <w:t xml:space="preserve"> </w:t>
      </w:r>
      <w:r w:rsidR="00DE4A66">
        <w:t>_________</w:t>
      </w:r>
      <w:r>
        <w:t xml:space="preserve"> 202</w:t>
      </w:r>
      <w:r w:rsidR="00DE4A66">
        <w:t>5</w:t>
      </w:r>
      <w:r>
        <w:t xml:space="preserve"> г. N </w:t>
      </w:r>
      <w:r w:rsidR="00DE4A66">
        <w:t>___</w:t>
      </w:r>
      <w:r>
        <w:t>-</w:t>
      </w:r>
      <w:proofErr w:type="gramStart"/>
      <w:r>
        <w:t>п</w:t>
      </w:r>
      <w:proofErr w:type="gramEnd"/>
    </w:p>
    <w:p w:rsidR="00AC3529" w:rsidRDefault="00AC3529" w:rsidP="00814075">
      <w:pPr>
        <w:pStyle w:val="ConsPlusNormal"/>
        <w:jc w:val="right"/>
      </w:pPr>
    </w:p>
    <w:p w:rsidR="00AC3529" w:rsidRDefault="00AC3529" w:rsidP="00814075">
      <w:pPr>
        <w:pStyle w:val="ConsPlusTitle"/>
        <w:jc w:val="center"/>
      </w:pPr>
      <w:bookmarkStart w:id="0" w:name="P40"/>
      <w:bookmarkEnd w:id="0"/>
      <w:r>
        <w:t>ПОРЯДОК</w:t>
      </w:r>
    </w:p>
    <w:p w:rsidR="00AC3529" w:rsidRDefault="00AC3529" w:rsidP="00814075">
      <w:pPr>
        <w:pStyle w:val="ConsPlusTitle"/>
        <w:jc w:val="center"/>
      </w:pPr>
      <w:r>
        <w:t>ФОРМИРОВАНИЯ МУНИЦИПАЛЬНОГО ЗАДАНИЯ В ОТНОШЕНИИ</w:t>
      </w:r>
    </w:p>
    <w:p w:rsidR="00AC3529" w:rsidRDefault="00AC3529" w:rsidP="00814075">
      <w:pPr>
        <w:pStyle w:val="ConsPlusTitle"/>
        <w:jc w:val="center"/>
      </w:pPr>
      <w:r>
        <w:t xml:space="preserve">МУНИЦИПАЛЬНЫХ УЧРЕЖДЕНИЙ </w:t>
      </w:r>
      <w:r w:rsidR="00DE4A66">
        <w:t>ЕРМАКОВСКОГО</w:t>
      </w:r>
      <w:r>
        <w:t xml:space="preserve"> МУНИЦИПАЛЬНОГО ОКРУГА</w:t>
      </w:r>
    </w:p>
    <w:p w:rsidR="00AC3529" w:rsidRDefault="00AC3529" w:rsidP="00814075">
      <w:pPr>
        <w:pStyle w:val="ConsPlusTitle"/>
        <w:jc w:val="center"/>
      </w:pPr>
      <w:r>
        <w:t>И ФИНАНСОВОГО ОБЕСПЕЧЕНИЯ ВЫПОЛНЕНИЯ МУНИЦИПАЛЬНОГО ЗАДАНИЯ</w:t>
      </w:r>
    </w:p>
    <w:p w:rsidR="00AC3529" w:rsidRDefault="00AC3529" w:rsidP="00814075">
      <w:pPr>
        <w:pStyle w:val="ConsPlusNormal"/>
        <w:ind w:firstLine="540"/>
        <w:jc w:val="both"/>
      </w:pPr>
    </w:p>
    <w:p w:rsidR="00AC3529" w:rsidRDefault="00AC3529" w:rsidP="00814075">
      <w:pPr>
        <w:pStyle w:val="ConsPlusNormal"/>
        <w:ind w:firstLine="540"/>
        <w:jc w:val="both"/>
      </w:pPr>
      <w:r>
        <w:t xml:space="preserve">1. </w:t>
      </w:r>
      <w:proofErr w:type="gramStart"/>
      <w:r>
        <w:t xml:space="preserve">Порядок формирования муниципального задания в отношении муниципальных учреждений </w:t>
      </w:r>
      <w:r w:rsidR="00DE4A66">
        <w:t>Ермаковского</w:t>
      </w:r>
      <w:r>
        <w:t xml:space="preserve"> муниципального округа (далее - муниципальные учреждения округа) и финансового обеспечения выполнения муниципального задания (далее - Порядок) устанавливает порядок формирования и финансового обеспечения выполнения муниципального задания на оказание муниципальных услуг (выполнение работ) (далее - муниципальное задание) муниципальными бюджетными учреждениями округа и муниципальными автономными учреждениями округа, а также муниципальными казенными учреждениями округа, определенными правовыми актами главных</w:t>
      </w:r>
      <w:proofErr w:type="gramEnd"/>
      <w:r>
        <w:t xml:space="preserve"> распорядителей средств бюджета </w:t>
      </w:r>
      <w:r w:rsidR="00DE4A66">
        <w:t>Ермаковского</w:t>
      </w:r>
      <w:r>
        <w:t xml:space="preserve"> муниципального округа (далее - бюджета округа), в ведении которых находятся муниципальные казенные учреждения округа (далее - муниципальные учреждения).</w:t>
      </w:r>
    </w:p>
    <w:p w:rsidR="00AC3529" w:rsidRDefault="00AC3529" w:rsidP="00814075">
      <w:pPr>
        <w:pStyle w:val="ConsPlusNormal"/>
        <w:ind w:firstLine="540"/>
        <w:jc w:val="both"/>
      </w:pPr>
      <w:proofErr w:type="gramStart"/>
      <w:r>
        <w:t>Муниципальное задание формируется в соответствии с основными видами деятельности, предусмотренными учредительными документами муниципального учреждения, с учетом предложений муниципального учреждения,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показателей выполнения муниципальным учреждением муниципального задания в отчетном финансовом году.</w:t>
      </w:r>
      <w:proofErr w:type="gramEnd"/>
    </w:p>
    <w:p w:rsidR="00AC3529" w:rsidRDefault="00AC3529" w:rsidP="00814075">
      <w:pPr>
        <w:pStyle w:val="ConsPlusNormal"/>
        <w:ind w:firstLine="540"/>
        <w:jc w:val="both"/>
      </w:pPr>
      <w:r>
        <w:t>2. Муниципальное задание должно содержать:</w:t>
      </w:r>
    </w:p>
    <w:p w:rsidR="00AC3529" w:rsidRDefault="00AC3529" w:rsidP="00814075">
      <w:pPr>
        <w:pStyle w:val="ConsPlusNormal"/>
        <w:ind w:firstLine="540"/>
        <w:jc w:val="both"/>
      </w:pPr>
      <w:r>
        <w:t>показатели, характеризующие качество и (или) объем (содержание) оказываемых муниципальных услуг (выполняемых работ);</w:t>
      </w:r>
    </w:p>
    <w:p w:rsidR="00AC3529" w:rsidRDefault="00AC3529" w:rsidP="00814075">
      <w:pPr>
        <w:pStyle w:val="ConsPlusNormal"/>
        <w:ind w:firstLine="540"/>
        <w:jc w:val="both"/>
      </w:pPr>
      <w:r>
        <w:t>порядок оказания (выполнения) муниципальной услуги (работы);</w:t>
      </w:r>
    </w:p>
    <w:p w:rsidR="00AC3529" w:rsidRDefault="00AC3529" w:rsidP="00814075">
      <w:pPr>
        <w:pStyle w:val="ConsPlusNormal"/>
        <w:ind w:firstLine="540"/>
        <w:jc w:val="both"/>
      </w:pPr>
      <w:r>
        <w:t>определение категорий физических и (или) юридических лиц, являющихся потребителями оказываемых услуг;</w:t>
      </w:r>
    </w:p>
    <w:p w:rsidR="00AC3529" w:rsidRDefault="00AC3529" w:rsidP="00814075">
      <w:pPr>
        <w:pStyle w:val="ConsPlusNormal"/>
        <w:ind w:firstLine="540"/>
        <w:jc w:val="both"/>
      </w:pPr>
      <w:r>
        <w:t>предельные цены (тарифы) на оплату оказываемых услуг физическими 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w:t>
      </w:r>
    </w:p>
    <w:p w:rsidR="00AC3529" w:rsidRDefault="00AC3529" w:rsidP="00814075">
      <w:pPr>
        <w:pStyle w:val="ConsPlusNormal"/>
        <w:ind w:firstLine="540"/>
        <w:jc w:val="both"/>
      </w:pPr>
      <w:r>
        <w:t xml:space="preserve">порядок </w:t>
      </w:r>
      <w:proofErr w:type="gramStart"/>
      <w:r>
        <w:t>контроля за</w:t>
      </w:r>
      <w:proofErr w:type="gramEnd"/>
      <w:r>
        <w:t xml:space="preserve"> исполнением муниципального задания, в том числе условия и порядок его досрочного прекращения, а также требования к отчетности о выполнении муниципального задания.</w:t>
      </w:r>
    </w:p>
    <w:p w:rsidR="00AC3529" w:rsidRDefault="00AC3529" w:rsidP="00814075">
      <w:pPr>
        <w:pStyle w:val="ConsPlusNormal"/>
        <w:ind w:firstLine="540"/>
        <w:jc w:val="both"/>
      </w:pPr>
      <w:r>
        <w:t xml:space="preserve">Муниципальное </w:t>
      </w:r>
      <w:hyperlink w:anchor="P230">
        <w:r>
          <w:rPr>
            <w:color w:val="0000FF"/>
          </w:rPr>
          <w:t>задание</w:t>
        </w:r>
      </w:hyperlink>
      <w:r>
        <w:t xml:space="preserve"> на очередной финансовый год и плановый период формируется по форме согласно приложению N 1 к Порядку.</w:t>
      </w:r>
    </w:p>
    <w:p w:rsidR="00AC3529" w:rsidRDefault="00AC3529" w:rsidP="00814075">
      <w:pPr>
        <w:pStyle w:val="ConsPlusNormal"/>
        <w:ind w:firstLine="540"/>
        <w:jc w:val="both"/>
      </w:pPr>
      <w:r>
        <w:t>При установлении муниципальному учреждению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должен содержать требования к оказанию одной муниципальной услуги (выполнению одной работы).</w:t>
      </w:r>
    </w:p>
    <w:p w:rsidR="00AC3529" w:rsidRDefault="00AC3529" w:rsidP="00814075">
      <w:pPr>
        <w:pStyle w:val="ConsPlusNormal"/>
        <w:ind w:firstLine="540"/>
        <w:jc w:val="both"/>
      </w:pPr>
      <w:r>
        <w:t>При установлении муниципальному учреждению муниципального задания одновременно на оказание муниципальной (</w:t>
      </w:r>
      <w:proofErr w:type="spellStart"/>
      <w:r>
        <w:t>ых</w:t>
      </w:r>
      <w:proofErr w:type="spellEnd"/>
      <w:r>
        <w:t>) услуги (услуг) и выполнение работы (работ), муниципальное задание формируется из двух частей, каждая из которых должна содержать отдельно требования к оказанию муниципальной (</w:t>
      </w:r>
      <w:proofErr w:type="spellStart"/>
      <w:r>
        <w:t>ых</w:t>
      </w:r>
      <w:proofErr w:type="spellEnd"/>
      <w:r>
        <w:t>) услуги (услуг) и выполнению работы (работ). Информация, касающаяся муниципального задания в целом, включается в 3-ю часть муниципального задания.</w:t>
      </w:r>
    </w:p>
    <w:p w:rsidR="00AC3529" w:rsidRDefault="00AC3529" w:rsidP="00814075">
      <w:pPr>
        <w:pStyle w:val="ConsPlusNormal"/>
        <w:ind w:firstLine="540"/>
        <w:jc w:val="both"/>
      </w:pPr>
      <w:r>
        <w:t>3. Муниципальное задание формируется при формировании местного бюджета на очередной финансовый год и плановый период.</w:t>
      </w:r>
    </w:p>
    <w:p w:rsidR="00AC3529" w:rsidRDefault="00AC3529" w:rsidP="00814075">
      <w:pPr>
        <w:pStyle w:val="ConsPlusNormal"/>
        <w:ind w:firstLine="540"/>
        <w:jc w:val="both"/>
      </w:pPr>
      <w:r>
        <w:lastRenderedPageBreak/>
        <w:t xml:space="preserve">Сводные показатели муниципальных заданий на очередной финансовый год и плановый период должны соответствовать прогнозу сводных показателей муниципальных заданий, установленному в муниципальных программах </w:t>
      </w:r>
      <w:r w:rsidR="00DE4A66">
        <w:t>Ермаковского</w:t>
      </w:r>
      <w:r>
        <w:t xml:space="preserve"> муниципального округа.</w:t>
      </w:r>
    </w:p>
    <w:p w:rsidR="00AC3529" w:rsidRDefault="00AC3529" w:rsidP="00814075">
      <w:pPr>
        <w:pStyle w:val="ConsPlusNormal"/>
        <w:ind w:firstLine="540"/>
        <w:jc w:val="both"/>
      </w:pPr>
      <w:r>
        <w:t xml:space="preserve">Муниципальное задание утверждается в срок не позднее 15 рабочих дней со дня утверждения главным распорядителем </w:t>
      </w:r>
      <w:proofErr w:type="gramStart"/>
      <w:r>
        <w:t>средств бюджета округа лимитов бюджетных обязательств</w:t>
      </w:r>
      <w:proofErr w:type="gramEnd"/>
      <w:r>
        <w:t xml:space="preserve"> на финансовое обеспечение выполнения муниципального задания в отношении:</w:t>
      </w:r>
    </w:p>
    <w:p w:rsidR="00AC3529" w:rsidRDefault="00AC3529" w:rsidP="00814075">
      <w:pPr>
        <w:pStyle w:val="ConsPlusNormal"/>
        <w:ind w:firstLine="540"/>
        <w:jc w:val="both"/>
      </w:pPr>
      <w:r>
        <w:t>муниципальных казенных учреждений округа - главными распорядителями средств бюджета округа, в ведении которых находятся муниципальные казенные учреждения;</w:t>
      </w:r>
    </w:p>
    <w:p w:rsidR="00AC3529" w:rsidRDefault="00AC3529" w:rsidP="00814075">
      <w:pPr>
        <w:pStyle w:val="ConsPlusNormal"/>
        <w:ind w:firstLine="540"/>
        <w:jc w:val="both"/>
      </w:pPr>
      <w:r>
        <w:t xml:space="preserve">муниципальных бюджетных учреждений и муниципальных автономных учреждений округа - органами администрации </w:t>
      </w:r>
      <w:r w:rsidR="00DE4A66">
        <w:t>Ермаковского</w:t>
      </w:r>
      <w:r>
        <w:t xml:space="preserve"> муниципального округа или казенными учреждениями, осуществляющими функции и полномочия учредителя бюджетного или автономного учреждения.</w:t>
      </w:r>
    </w:p>
    <w:p w:rsidR="00AC3529" w:rsidRDefault="00AC3529" w:rsidP="00814075">
      <w:pPr>
        <w:pStyle w:val="ConsPlusNormal"/>
        <w:ind w:firstLine="540"/>
        <w:jc w:val="both"/>
      </w:pPr>
      <w:r>
        <w:t xml:space="preserve">В случае изменения подведомственности муниципального учреждения муниципальное задание не </w:t>
      </w:r>
      <w:proofErr w:type="spellStart"/>
      <w:r>
        <w:t>переутверждается</w:t>
      </w:r>
      <w:proofErr w:type="spellEnd"/>
      <w:r>
        <w:t xml:space="preserve"> при условии сохранения значений показателей, установленных муниципальным заданием.</w:t>
      </w:r>
    </w:p>
    <w:p w:rsidR="00AC3529" w:rsidRDefault="00AC3529" w:rsidP="00814075">
      <w:pPr>
        <w:pStyle w:val="ConsPlusNormal"/>
        <w:ind w:firstLine="540"/>
        <w:jc w:val="both"/>
      </w:pPr>
      <w:r>
        <w:t>Вышеуказанные показатели могут быть изменены путем формирования нового муниципального задания с учетом внесенных изменений.</w:t>
      </w:r>
    </w:p>
    <w:p w:rsidR="00AC3529" w:rsidRDefault="00AC3529" w:rsidP="00814075">
      <w:pPr>
        <w:pStyle w:val="ConsPlusNormal"/>
        <w:ind w:firstLine="540"/>
        <w:jc w:val="both"/>
      </w:pPr>
      <w:r>
        <w:t>При оказании муниципальных услуг в рамках персонифицированного финансирования объемные показатели должны быть уточнены на основании данных о фактическом (прогнозном) объеме реализации образовательных услуг при наличии отклонений от объемов установленного муниципального задания на 1 число первого месяца каждого квартала и на 1 декабря текущего года, допустимое (</w:t>
      </w:r>
      <w:proofErr w:type="gramStart"/>
      <w:r>
        <w:t xml:space="preserve">возможное) </w:t>
      </w:r>
      <w:proofErr w:type="gramEnd"/>
      <w:r>
        <w:t>отклонение устанавливается равным нулю.</w:t>
      </w:r>
    </w:p>
    <w:p w:rsidR="00AC3529" w:rsidRDefault="00AC3529" w:rsidP="00814075">
      <w:pPr>
        <w:pStyle w:val="ConsPlusNormal"/>
        <w:ind w:firstLine="540"/>
        <w:jc w:val="both"/>
      </w:pPr>
      <w:r>
        <w:t xml:space="preserve">4. Муниципальное задание формируется главным распорядителем средств бюджета округа, в ведении которого находится муниципальное казенное учреждение, либо органом администрации </w:t>
      </w:r>
      <w:r w:rsidR="00DE4A66">
        <w:t>Ермаковского</w:t>
      </w:r>
      <w:r>
        <w:t xml:space="preserve"> муниципального округа или казенным учреждением, осуществляющим функции и полномочия учредителя бюджетного или автономного учреждения.</w:t>
      </w:r>
    </w:p>
    <w:p w:rsidR="00AC3529" w:rsidRDefault="00AC3529" w:rsidP="00814075">
      <w:pPr>
        <w:pStyle w:val="ConsPlusNormal"/>
        <w:ind w:firstLine="540"/>
        <w:jc w:val="both"/>
      </w:pPr>
      <w:r>
        <w:t>Муниципальное задание в части муниципальных услуг, оказываемых муниципальными учреждениями физическим лицам, формируется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(далее - общероссийские базовые перечни услуг).</w:t>
      </w:r>
    </w:p>
    <w:p w:rsidR="00AC3529" w:rsidRDefault="00AC3529" w:rsidP="00814075">
      <w:pPr>
        <w:pStyle w:val="ConsPlusNormal"/>
        <w:ind w:firstLine="540"/>
        <w:jc w:val="both"/>
      </w:pPr>
      <w:proofErr w:type="gramStart"/>
      <w:r>
        <w:t xml:space="preserve">Главный распорядитель средств бюджета округа, в ведении которого находится муниципальное казенное учреждение, либо орган администрации </w:t>
      </w:r>
      <w:r w:rsidR="00DE4A66">
        <w:t>Ермаковского</w:t>
      </w:r>
      <w:r>
        <w:t xml:space="preserve"> муниципального округа или казенное учреждение, осуществляющий функции и полномочия учредителя бюджетного или автономного учреждения, вправе формировать муниципальное задание на оказание муниципальных услуг (выполнение работ) муниципальными учреждениями также в соответствии с региональным перечнем (классификатором) государственных (муниципальных) услуг, не включенных в общероссийские базовые перечни услуг, и</w:t>
      </w:r>
      <w:proofErr w:type="gramEnd"/>
      <w:r>
        <w:t xml:space="preserve"> работ, оказание и выполнение которых предусмотрено нормативными правовыми актами Красноярского края (далее - региональный перечень муниципальных услуг и работ), оказываемых (выполняемых) находящимися в их ведении муниципальными учреждениями в качестве основных видов деятельности.</w:t>
      </w:r>
    </w:p>
    <w:p w:rsidR="00AC3529" w:rsidRDefault="00AC3529" w:rsidP="00814075">
      <w:pPr>
        <w:pStyle w:val="ConsPlusNormal"/>
        <w:ind w:firstLine="540"/>
        <w:jc w:val="both"/>
      </w:pPr>
      <w:r>
        <w:t xml:space="preserve">5. </w:t>
      </w:r>
      <w:proofErr w:type="gramStart"/>
      <w:r>
        <w:t>В случае внесения изменений в общероссийские базовые перечни услуг и (или) региональный перечень муниципальных услуг и работ, оказываемых (выполняемых) муниципальными учреждениями, и (или) изменений размера бюджетных ассигнований, предусмотренных решением о бюджете округа на очередной финансовый год и плановый период для финансового обеспечения выполнения муниципального задания, влекущих за собой изменение муниципального задания, главным распорядителем средств бюджета округа, в ведении которого находится</w:t>
      </w:r>
      <w:proofErr w:type="gramEnd"/>
      <w:r>
        <w:t xml:space="preserve"> муниципальное казенное учреждение, либо органом администрации </w:t>
      </w:r>
      <w:r w:rsidR="00DE4A66">
        <w:t>Ермаковского</w:t>
      </w:r>
      <w:r>
        <w:t xml:space="preserve"> муниципального округа или казенным учреждением, осуществляющим функции и полномочия учредителя бюджетного или автономного учреждения, в срок не более 10 рабочих дней после вступления в силу данных изменений вносятся изменения в муниципальное задание. Внесение изменений в муниципальное задание осуществляется путем его изложения в новой редакции.</w:t>
      </w:r>
      <w:bookmarkStart w:id="1" w:name="_GoBack"/>
      <w:bookmarkEnd w:id="1"/>
    </w:p>
    <w:p w:rsidR="00AC3529" w:rsidRDefault="00AC3529" w:rsidP="00814075">
      <w:pPr>
        <w:pStyle w:val="ConsPlusNormal"/>
        <w:ind w:firstLine="540"/>
        <w:jc w:val="both"/>
      </w:pPr>
      <w:r>
        <w:t xml:space="preserve">Уменьшение объема субсидии, предоставленной из бюджета округа муниципальному бюджетному учреждению или муниципальному автономному учреждению на финансовое </w:t>
      </w:r>
      <w:r>
        <w:lastRenderedPageBreak/>
        <w:t>обеспечение выполнения муниципального задания (далее - субсидия), в течение срока его выполнения осуществляется только при соответствующем изменении муниципального задания.</w:t>
      </w:r>
    </w:p>
    <w:p w:rsidR="00AC3529" w:rsidRDefault="00AC3529" w:rsidP="00814075">
      <w:pPr>
        <w:pStyle w:val="ConsPlusNormal"/>
        <w:ind w:firstLine="540"/>
        <w:jc w:val="both"/>
      </w:pPr>
      <w:proofErr w:type="gramStart"/>
      <w:r>
        <w:t xml:space="preserve">При досрочном прекращении выполнения муниципального задания по установленным в нем основаниям неиспользованные остатки субсидии в размере, соответствующем показателям, характеризующим объем </w:t>
      </w:r>
      <w:proofErr w:type="spellStart"/>
      <w:r>
        <w:t>неоказанных</w:t>
      </w:r>
      <w:proofErr w:type="spellEnd"/>
      <w:r>
        <w:t xml:space="preserve"> муниципальных услуг (невыполненных работ), подлежат перечислению в установленном порядке муниципальными бюджетными учреждениями или муниципальными автономными учреждениями в бюджет округа и учитываются в порядке, установленном для учета сумм возврата дебиторской задолженности.</w:t>
      </w:r>
      <w:proofErr w:type="gramEnd"/>
    </w:p>
    <w:p w:rsidR="00AC3529" w:rsidRDefault="00AC3529" w:rsidP="00814075">
      <w:pPr>
        <w:pStyle w:val="ConsPlusNormal"/>
        <w:ind w:firstLine="540"/>
        <w:jc w:val="both"/>
      </w:pPr>
      <w:r>
        <w:t>При досрочном прекращении выполнения муниципального задания в связи с реорганизацией муниципального бюджетного учреждения или муниципального автономного учреждения неиспользованные остатки субсидии подлежат перечислению соответствующим муниципальным бюджетным учреждениям и муниципальным автономным учреждениям, являющимся правопреемниками.</w:t>
      </w:r>
    </w:p>
    <w:p w:rsidR="00AC3529" w:rsidRDefault="00AC3529" w:rsidP="00814075">
      <w:pPr>
        <w:pStyle w:val="ConsPlusNormal"/>
        <w:ind w:firstLine="540"/>
        <w:jc w:val="both"/>
      </w:pPr>
      <w:proofErr w:type="gramStart"/>
      <w:r>
        <w:t>Утвержденное муниципальное задание, а также отчет о выполнении муниципального задания размещаются на официальном сайте в информационно-телекоммуникационной сети Интернет по размещению информации о государственных и муниципальных учреждениях (</w:t>
      </w:r>
      <w:hyperlink r:id="rId5">
        <w:r>
          <w:rPr>
            <w:color w:val="0000FF"/>
          </w:rPr>
          <w:t>www.bus.gov.ru</w:t>
        </w:r>
      </w:hyperlink>
      <w:r>
        <w:t xml:space="preserve">) в порядке и сроки, установленные </w:t>
      </w:r>
      <w:hyperlink r:id="rId6">
        <w:r>
          <w:rPr>
            <w:color w:val="0000FF"/>
          </w:rPr>
          <w:t>Приказом</w:t>
        </w:r>
      </w:hyperlink>
      <w:r>
        <w:t xml:space="preserve"> Министерства финансов Российской Федерации от 21.07.2011 N 86н "Об утверждении Порядка предоставления информации государственным (муниципальным) учреждением, ее размещения на официальном сайте в сети Интернет</w:t>
      </w:r>
      <w:proofErr w:type="gramEnd"/>
      <w:r>
        <w:t xml:space="preserve"> и ведения указанного сайта".</w:t>
      </w:r>
    </w:p>
    <w:p w:rsidR="00AC3529" w:rsidRDefault="00AC3529" w:rsidP="00814075">
      <w:pPr>
        <w:pStyle w:val="ConsPlusNormal"/>
        <w:ind w:firstLine="540"/>
        <w:jc w:val="both"/>
      </w:pPr>
      <w:r>
        <w:t>6. Финансовое обеспечение выполнения муниципального задания осуществляется в пределах бюджетных ассигнований, предусмотренных решением о бюджете округа на очередной финансовый год и плановый период (сводной бюджетной росписью) на соответствующие цели.</w:t>
      </w:r>
    </w:p>
    <w:p w:rsidR="00AC3529" w:rsidRDefault="00AC3529" w:rsidP="00814075">
      <w:pPr>
        <w:pStyle w:val="ConsPlusNormal"/>
        <w:ind w:firstLine="540"/>
        <w:jc w:val="both"/>
      </w:pPr>
      <w:r>
        <w:t>Финансовое обеспечение выполнения муниципального задания муниципальным казенным учреждением осуществляется в соответствии с показателями бюджетной сметы этого муниципального учреждения.</w:t>
      </w:r>
    </w:p>
    <w:p w:rsidR="00AC3529" w:rsidRDefault="00AC3529" w:rsidP="00814075">
      <w:pPr>
        <w:pStyle w:val="ConsPlusNormal"/>
        <w:ind w:firstLine="540"/>
        <w:jc w:val="both"/>
      </w:pPr>
      <w:r>
        <w:t>Финансовое обеспечение выполнения муниципального задания муниципальным бюджетным учреждением или муниципальным автономным учреждением осуществляется в виде субсидии, предоставленной из краевого бюджета и бюджета округа.</w:t>
      </w:r>
    </w:p>
    <w:p w:rsidR="00AC3529" w:rsidRDefault="00AC3529" w:rsidP="00814075">
      <w:pPr>
        <w:pStyle w:val="ConsPlusNormal"/>
        <w:ind w:firstLine="540"/>
        <w:jc w:val="both"/>
      </w:pPr>
      <w:r>
        <w:t xml:space="preserve">7. </w:t>
      </w:r>
      <w:proofErr w:type="gramStart"/>
      <w:r>
        <w:t>Объем финансового обеспечения выполнения муниципального задания рассчитывается на основании нормативных затрат на оказание муниципальных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муниципальным учреждением или приобретенного им за счет средств, выделенных муниципальному учреждению учредителем на приобретение такого имущества, в том числе земельных участков (за исключением имущества, сданного</w:t>
      </w:r>
      <w:proofErr w:type="gramEnd"/>
      <w:r>
        <w:t xml:space="preserve"> в аренду или переданного в безвозмездное пользование, а также затрат на содержание жилых помещений, предоставленных сотрудникам учреждения по договорам найма, в части возмещения коммунальных услуг) (далее - имущество учреждения), затрат на уплату налогов, в качестве объекта налогообложения по которым признается имущество муниципального учреждения.</w:t>
      </w:r>
    </w:p>
    <w:p w:rsidR="00AC3529" w:rsidRDefault="00AC3529" w:rsidP="00814075">
      <w:pPr>
        <w:pStyle w:val="ConsPlusNormal"/>
        <w:ind w:firstLine="540"/>
        <w:jc w:val="both"/>
      </w:pPr>
      <w:r>
        <w:t xml:space="preserve">Объем финансового обеспечения выполнения муниципального задания рассчитывается в срок не позднее 15 рабочих дней со дня утверждения главным распорядителем </w:t>
      </w:r>
      <w:proofErr w:type="gramStart"/>
      <w:r>
        <w:t>средств бюджета округа лимитов бюджетных обязательств</w:t>
      </w:r>
      <w:proofErr w:type="gramEnd"/>
      <w:r>
        <w:t xml:space="preserve"> на финансовое обеспечение выполнения муниципального задания.</w:t>
      </w:r>
    </w:p>
    <w:p w:rsidR="00AC3529" w:rsidRDefault="00AC3529" w:rsidP="00814075">
      <w:pPr>
        <w:pStyle w:val="ConsPlusNormal"/>
        <w:ind w:firstLine="540"/>
        <w:jc w:val="both"/>
      </w:pPr>
      <w:r>
        <w:t>8. Объем финансового обеспечения выполнения муниципального задания (R) определяется по формуле:</w:t>
      </w:r>
    </w:p>
    <w:p w:rsidR="00AC3529" w:rsidRDefault="00AC3529" w:rsidP="00814075">
      <w:pPr>
        <w:pStyle w:val="ConsPlusNormal"/>
        <w:ind w:firstLine="540"/>
        <w:jc w:val="both"/>
      </w:pPr>
    </w:p>
    <w:p w:rsidR="00AC3529" w:rsidRDefault="00AC3529" w:rsidP="00814075">
      <w:pPr>
        <w:pStyle w:val="ConsPlusNormal"/>
        <w:jc w:val="center"/>
      </w:pPr>
      <w:r>
        <w:rPr>
          <w:noProof/>
          <w:position w:val="-64"/>
        </w:rPr>
        <w:drawing>
          <wp:inline distT="0" distB="0" distL="0" distR="0" wp14:anchorId="4FF05C2C" wp14:editId="530CF2E1">
            <wp:extent cx="2378710" cy="953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78710" cy="953770"/>
                    </a:xfrm>
                    <a:prstGeom prst="rect">
                      <a:avLst/>
                    </a:prstGeom>
                    <a:noFill/>
                    <a:ln>
                      <a:noFill/>
                    </a:ln>
                  </pic:spPr>
                </pic:pic>
              </a:graphicData>
            </a:graphic>
          </wp:inline>
        </w:drawing>
      </w:r>
      <w:r>
        <w:t xml:space="preserve"> (1)</w:t>
      </w:r>
    </w:p>
    <w:p w:rsidR="00AC3529" w:rsidRDefault="00AC3529" w:rsidP="00814075">
      <w:pPr>
        <w:pStyle w:val="ConsPlusNormal"/>
        <w:ind w:firstLine="540"/>
        <w:jc w:val="both"/>
      </w:pPr>
    </w:p>
    <w:p w:rsidR="00AC3529" w:rsidRDefault="00AC3529" w:rsidP="00814075">
      <w:pPr>
        <w:pStyle w:val="ConsPlusNormal"/>
        <w:ind w:firstLine="540"/>
        <w:jc w:val="both"/>
      </w:pPr>
      <w:r>
        <w:lastRenderedPageBreak/>
        <w:t>где:</w:t>
      </w:r>
    </w:p>
    <w:p w:rsidR="00AC3529" w:rsidRDefault="00AC3529" w:rsidP="00814075">
      <w:pPr>
        <w:pStyle w:val="ConsPlusNormal"/>
        <w:ind w:firstLine="540"/>
        <w:jc w:val="both"/>
      </w:pPr>
      <w:proofErr w:type="spellStart"/>
      <w:r>
        <w:t>N</w:t>
      </w:r>
      <w:r>
        <w:rPr>
          <w:vertAlign w:val="subscript"/>
        </w:rPr>
        <w:t>i</w:t>
      </w:r>
      <w:proofErr w:type="spellEnd"/>
      <w:r>
        <w:t xml:space="preserve"> - нормативные затраты на оказание i-й муниципальной услуги, установленной муниципальным заданием;</w:t>
      </w:r>
    </w:p>
    <w:p w:rsidR="00AC3529" w:rsidRDefault="00AC3529" w:rsidP="00814075">
      <w:pPr>
        <w:pStyle w:val="ConsPlusNormal"/>
        <w:ind w:firstLine="540"/>
        <w:jc w:val="both"/>
      </w:pPr>
      <w:proofErr w:type="spellStart"/>
      <w:r>
        <w:t>V</w:t>
      </w:r>
      <w:r>
        <w:rPr>
          <w:vertAlign w:val="subscript"/>
        </w:rPr>
        <w:t>i</w:t>
      </w:r>
      <w:proofErr w:type="spellEnd"/>
      <w:r>
        <w:t xml:space="preserve"> - объем i-й муниципальной услуги, установленной муниципальным заданием;</w:t>
      </w:r>
    </w:p>
    <w:p w:rsidR="00AC3529" w:rsidRDefault="00AC3529" w:rsidP="00814075">
      <w:pPr>
        <w:pStyle w:val="ConsPlusNormal"/>
        <w:ind w:firstLine="540"/>
        <w:jc w:val="both"/>
      </w:pPr>
      <w:proofErr w:type="spellStart"/>
      <w:r>
        <w:t>N</w:t>
      </w:r>
      <w:r>
        <w:rPr>
          <w:vertAlign w:val="subscript"/>
        </w:rPr>
        <w:t>w</w:t>
      </w:r>
      <w:proofErr w:type="spellEnd"/>
      <w:r>
        <w:t xml:space="preserve"> - нормативные затраты на выполнение w-й работы, установленной муниципальным заданием;</w:t>
      </w:r>
    </w:p>
    <w:p w:rsidR="00AC3529" w:rsidRDefault="00AC3529" w:rsidP="00814075">
      <w:pPr>
        <w:pStyle w:val="ConsPlusNormal"/>
        <w:ind w:firstLine="540"/>
        <w:jc w:val="both"/>
      </w:pPr>
      <w:proofErr w:type="spellStart"/>
      <w:r>
        <w:t>V</w:t>
      </w:r>
      <w:r>
        <w:rPr>
          <w:vertAlign w:val="subscript"/>
        </w:rPr>
        <w:t>w</w:t>
      </w:r>
      <w:proofErr w:type="spellEnd"/>
      <w:r>
        <w:t xml:space="preserve"> - объем w-й работы, установленной муниципальным заданием;</w:t>
      </w:r>
    </w:p>
    <w:p w:rsidR="00AC3529" w:rsidRDefault="00AC3529" w:rsidP="00814075">
      <w:pPr>
        <w:pStyle w:val="ConsPlusNormal"/>
        <w:ind w:firstLine="540"/>
        <w:jc w:val="both"/>
      </w:pPr>
      <w:proofErr w:type="spellStart"/>
      <w:r>
        <w:t>P</w:t>
      </w:r>
      <w:r>
        <w:rPr>
          <w:vertAlign w:val="subscript"/>
        </w:rPr>
        <w:t>i</w:t>
      </w:r>
      <w:proofErr w:type="spellEnd"/>
      <w:r>
        <w:t xml:space="preserve"> - размер платы (тариф и цена) за оказание i-й муниципальной услуги в соответствии с </w:t>
      </w:r>
      <w:hyperlink w:anchor="P178">
        <w:r>
          <w:rPr>
            <w:color w:val="0000FF"/>
          </w:rPr>
          <w:t>пунктом 26</w:t>
        </w:r>
      </w:hyperlink>
      <w:r>
        <w:t xml:space="preserve"> Порядка, установленный муниципальным заданием;</w:t>
      </w:r>
    </w:p>
    <w:p w:rsidR="00AC3529" w:rsidRDefault="00AC3529" w:rsidP="00814075">
      <w:pPr>
        <w:pStyle w:val="ConsPlusNormal"/>
        <w:ind w:firstLine="540"/>
        <w:jc w:val="both"/>
      </w:pPr>
      <w:proofErr w:type="spellStart"/>
      <w:r>
        <w:t>P</w:t>
      </w:r>
      <w:r>
        <w:rPr>
          <w:vertAlign w:val="subscript"/>
        </w:rPr>
        <w:t>w</w:t>
      </w:r>
      <w:proofErr w:type="spellEnd"/>
      <w:r>
        <w:t xml:space="preserve"> - размер платы (тариф и цена) за выполнение w-й муниципальной работы в соответствии с </w:t>
      </w:r>
      <w:hyperlink w:anchor="P178">
        <w:r>
          <w:rPr>
            <w:color w:val="0000FF"/>
          </w:rPr>
          <w:t>пунктом 26</w:t>
        </w:r>
      </w:hyperlink>
      <w:r>
        <w:t xml:space="preserve"> Порядка, установленный муниципальным заданием;</w:t>
      </w:r>
    </w:p>
    <w:p w:rsidR="00AC3529" w:rsidRDefault="00AC3529" w:rsidP="00814075">
      <w:pPr>
        <w:pStyle w:val="ConsPlusNormal"/>
        <w:ind w:firstLine="540"/>
        <w:jc w:val="both"/>
      </w:pPr>
      <w:proofErr w:type="gramStart"/>
      <w:r>
        <w:t>N</w:t>
      </w:r>
      <w:proofErr w:type="gramEnd"/>
      <w:r>
        <w:rPr>
          <w:vertAlign w:val="superscript"/>
        </w:rPr>
        <w:t>УН</w:t>
      </w:r>
      <w:r>
        <w:t xml:space="preserve"> - затраты на уплату налогов, в качестве объекта налогообложения по которым признается имущество учреждения;</w:t>
      </w:r>
    </w:p>
    <w:p w:rsidR="00AC3529" w:rsidRDefault="00AC3529" w:rsidP="00814075">
      <w:pPr>
        <w:pStyle w:val="ConsPlusNormal"/>
        <w:ind w:firstLine="540"/>
        <w:jc w:val="both"/>
      </w:pPr>
      <w:proofErr w:type="gramStart"/>
      <w:r>
        <w:t>N</w:t>
      </w:r>
      <w:proofErr w:type="gramEnd"/>
      <w:r>
        <w:rPr>
          <w:vertAlign w:val="superscript"/>
        </w:rPr>
        <w:t>СИ</w:t>
      </w:r>
      <w:r>
        <w:t xml:space="preserve"> - затраты на содержание имущества учреждения, не используемого для оказания муниципальных услуг (выполнения работ) и для общехозяйственных нужд (далее - не используемое для выполнения муниципального задания имущество).</w:t>
      </w:r>
    </w:p>
    <w:p w:rsidR="00AC3529" w:rsidRDefault="00AC3529" w:rsidP="00814075">
      <w:pPr>
        <w:pStyle w:val="ConsPlusNormal"/>
        <w:ind w:firstLine="540"/>
        <w:jc w:val="both"/>
      </w:pPr>
      <w:proofErr w:type="gramStart"/>
      <w:r>
        <w:t xml:space="preserve">В случае если объем финансового обеспечения выполнения муниципального задания в соответствующем финансовом году, рассчитанный в соответствии с настоящим пунктом, превышает на 10 и более процентов в положительную или отрицательную сторону объем финансового обеспечения выполнения муниципального задания, доведенного муниципальному учреждению в году, предшествующему планируемому, главный распорядитель средств бюджета округа, в ведении которого находится муниципальное казенное учреждение, орган администрации </w:t>
      </w:r>
      <w:r w:rsidR="00DE4A66">
        <w:t>Ермаковского</w:t>
      </w:r>
      <w:r>
        <w:t xml:space="preserve"> муниципального округа</w:t>
      </w:r>
      <w:proofErr w:type="gramEnd"/>
      <w:r>
        <w:t xml:space="preserve"> или казенное учреждение, осуществляющий функции и полномочия учредителя бюджетного или автономного учреждения, принимает решение в форме правового акта о применении коэффициента выравнивания к объему финансового обеспечения выполнения муниципального </w:t>
      </w:r>
      <w:proofErr w:type="gramStart"/>
      <w:r>
        <w:t>задания</w:t>
      </w:r>
      <w:proofErr w:type="gramEnd"/>
      <w:r>
        <w:t xml:space="preserve"> в соответствующем финансовом году исходя из значения, определяемого по формуле:</w:t>
      </w:r>
    </w:p>
    <w:p w:rsidR="00AC3529" w:rsidRDefault="00AC3529" w:rsidP="00814075">
      <w:pPr>
        <w:pStyle w:val="ConsPlusNormal"/>
        <w:ind w:firstLine="540"/>
        <w:jc w:val="both"/>
      </w:pPr>
    </w:p>
    <w:p w:rsidR="00AC3529" w:rsidRDefault="00AC3529" w:rsidP="00814075">
      <w:pPr>
        <w:pStyle w:val="ConsPlusNormal"/>
        <w:jc w:val="center"/>
      </w:pPr>
      <w:r>
        <w:rPr>
          <w:noProof/>
          <w:position w:val="-31"/>
        </w:rPr>
        <w:drawing>
          <wp:inline distT="0" distB="0" distL="0" distR="0" wp14:anchorId="32CE74FC" wp14:editId="356AB9D2">
            <wp:extent cx="932815" cy="53467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2815" cy="534670"/>
                    </a:xfrm>
                    <a:prstGeom prst="rect">
                      <a:avLst/>
                    </a:prstGeom>
                    <a:noFill/>
                    <a:ln>
                      <a:noFill/>
                    </a:ln>
                  </pic:spPr>
                </pic:pic>
              </a:graphicData>
            </a:graphic>
          </wp:inline>
        </w:drawing>
      </w:r>
      <w:r>
        <w:t xml:space="preserve"> (2)</w:t>
      </w:r>
    </w:p>
    <w:p w:rsidR="00AC3529" w:rsidRDefault="00AC3529" w:rsidP="00814075">
      <w:pPr>
        <w:pStyle w:val="ConsPlusNormal"/>
        <w:ind w:firstLine="540"/>
        <w:jc w:val="both"/>
      </w:pPr>
    </w:p>
    <w:p w:rsidR="00AC3529" w:rsidRDefault="00AC3529" w:rsidP="00814075">
      <w:pPr>
        <w:pStyle w:val="ConsPlusNormal"/>
        <w:ind w:firstLine="540"/>
        <w:jc w:val="both"/>
      </w:pPr>
      <w:r>
        <w:t>где:</w:t>
      </w:r>
    </w:p>
    <w:p w:rsidR="00AC3529" w:rsidRDefault="00AC3529" w:rsidP="00814075">
      <w:pPr>
        <w:pStyle w:val="ConsPlusNormal"/>
        <w:ind w:firstLine="540"/>
        <w:jc w:val="both"/>
      </w:pPr>
      <w:proofErr w:type="spellStart"/>
      <w:r>
        <w:t>К</w:t>
      </w:r>
      <w:proofErr w:type="gramStart"/>
      <w:r>
        <w:rPr>
          <w:vertAlign w:val="subscript"/>
        </w:rPr>
        <w:t>i</w:t>
      </w:r>
      <w:proofErr w:type="gramEnd"/>
      <w:r>
        <w:rPr>
          <w:vertAlign w:val="subscript"/>
        </w:rPr>
        <w:t>выр</w:t>
      </w:r>
      <w:proofErr w:type="spellEnd"/>
      <w:r>
        <w:t xml:space="preserve"> - коэффициент выравнивания к объему финансового обеспечения выполнения муниципального задания в i-м финансовом году;</w:t>
      </w:r>
    </w:p>
    <w:p w:rsidR="00AC3529" w:rsidRDefault="00AC3529" w:rsidP="00814075">
      <w:pPr>
        <w:pStyle w:val="ConsPlusNormal"/>
        <w:ind w:firstLine="540"/>
        <w:jc w:val="both"/>
      </w:pPr>
      <w:proofErr w:type="spellStart"/>
      <w:proofErr w:type="gramStart"/>
      <w:r>
        <w:t>V</w:t>
      </w:r>
      <w:proofErr w:type="gramEnd"/>
      <w:r>
        <w:rPr>
          <w:vertAlign w:val="subscript"/>
        </w:rPr>
        <w:t>тфо</w:t>
      </w:r>
      <w:proofErr w:type="spellEnd"/>
      <w:r>
        <w:t xml:space="preserve"> - объем финансового обеспечения выполнения муниципального задания в году, предшествующем i-</w:t>
      </w:r>
      <w:proofErr w:type="spellStart"/>
      <w:r>
        <w:t>му</w:t>
      </w:r>
      <w:proofErr w:type="spellEnd"/>
      <w:r>
        <w:t xml:space="preserve"> финансовому году;</w:t>
      </w:r>
    </w:p>
    <w:p w:rsidR="00AC3529" w:rsidRDefault="00AC3529" w:rsidP="00814075">
      <w:pPr>
        <w:pStyle w:val="ConsPlusNormal"/>
        <w:ind w:firstLine="540"/>
        <w:jc w:val="both"/>
      </w:pPr>
      <w:proofErr w:type="spellStart"/>
      <w:proofErr w:type="gramStart"/>
      <w:r>
        <w:t>V</w:t>
      </w:r>
      <w:r>
        <w:rPr>
          <w:vertAlign w:val="subscript"/>
        </w:rPr>
        <w:t>i</w:t>
      </w:r>
      <w:proofErr w:type="gramEnd"/>
      <w:r>
        <w:rPr>
          <w:vertAlign w:val="subscript"/>
        </w:rPr>
        <w:t>ФО</w:t>
      </w:r>
      <w:proofErr w:type="spellEnd"/>
      <w:r>
        <w:t xml:space="preserve"> - объем финансового обеспечения выполнения муниципального задания в i-м финансовом году.</w:t>
      </w:r>
    </w:p>
    <w:p w:rsidR="00AC3529" w:rsidRDefault="00AC3529" w:rsidP="00814075">
      <w:pPr>
        <w:pStyle w:val="ConsPlusNormal"/>
        <w:ind w:firstLine="540"/>
        <w:jc w:val="both"/>
      </w:pPr>
      <w:r>
        <w:t xml:space="preserve">Значение коэффициента выравнивания к объему финансового обеспечения выполнения муниципального задания на соответствующий финансовый год утверждается в срок не позднее 15 рабочих дней со дня утверждения главным распорядителем </w:t>
      </w:r>
      <w:proofErr w:type="gramStart"/>
      <w:r>
        <w:t>средств бюджета округа лимитов бюджетных обязательств</w:t>
      </w:r>
      <w:proofErr w:type="gramEnd"/>
      <w:r>
        <w:t xml:space="preserve"> на финансовое обеспечение выполнения муниципального задания в отношении:</w:t>
      </w:r>
    </w:p>
    <w:p w:rsidR="00AC3529" w:rsidRDefault="00AC3529" w:rsidP="00814075">
      <w:pPr>
        <w:pStyle w:val="ConsPlusNormal"/>
        <w:ind w:firstLine="540"/>
        <w:jc w:val="both"/>
      </w:pPr>
      <w:r>
        <w:t>муниципальных казенных учреждений - главными распорядителями средств бюджета округа, в ведении которых находятся муниципальные казенные учреждения, в случае принятия ими решения о применении нормативных затрат при расчете объема финансового обеспечения выполнения муниципального задания;</w:t>
      </w:r>
    </w:p>
    <w:p w:rsidR="00AC3529" w:rsidRDefault="00AC3529" w:rsidP="00814075">
      <w:pPr>
        <w:pStyle w:val="ConsPlusNormal"/>
        <w:ind w:firstLine="540"/>
        <w:jc w:val="both"/>
      </w:pPr>
      <w:r>
        <w:t xml:space="preserve">муниципальных бюджетных и муниципальных автономных учреждений - органами администрации </w:t>
      </w:r>
      <w:r w:rsidR="00DE4A66">
        <w:t>Ермаковского</w:t>
      </w:r>
      <w:r>
        <w:t xml:space="preserve"> муниципального округа или казенными учреждениями, осуществляющими функции и полномочия учредителя бюджетных или автономных учреждений.</w:t>
      </w:r>
    </w:p>
    <w:p w:rsidR="00AC3529" w:rsidRDefault="00AC3529" w:rsidP="00814075">
      <w:pPr>
        <w:pStyle w:val="ConsPlusNormal"/>
        <w:ind w:firstLine="540"/>
        <w:jc w:val="both"/>
      </w:pPr>
      <w:r>
        <w:t xml:space="preserve">9. </w:t>
      </w:r>
      <w:proofErr w:type="gramStart"/>
      <w:r>
        <w:t xml:space="preserve">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определяемого в соответствии с </w:t>
      </w:r>
      <w:hyperlink w:anchor="P106">
        <w:r>
          <w:rPr>
            <w:color w:val="0000FF"/>
          </w:rPr>
          <w:t>пунктами 11</w:t>
        </w:r>
      </w:hyperlink>
      <w:r>
        <w:t xml:space="preserve"> - </w:t>
      </w:r>
      <w:hyperlink w:anchor="P130">
        <w:r>
          <w:rPr>
            <w:color w:val="0000FF"/>
          </w:rPr>
          <w:t>17</w:t>
        </w:r>
      </w:hyperlink>
      <w:r>
        <w:t xml:space="preserve"> настоящего Порядка базового норматива затрат </w:t>
      </w:r>
      <w:r>
        <w:lastRenderedPageBreak/>
        <w:t>и корректирующих коэффициентов к базовому нормативу затрат (далее - корректирующие коэффициенты) с соблюдением общих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w:t>
      </w:r>
      <w:proofErr w:type="gramEnd"/>
      <w:r>
        <w:t xml:space="preserve"> </w:t>
      </w:r>
      <w:proofErr w:type="gramStart"/>
      <w:r>
        <w:t>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(далее - общие требования),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roofErr w:type="gramEnd"/>
    </w:p>
    <w:p w:rsidR="00AC3529" w:rsidRDefault="00AC3529" w:rsidP="00814075">
      <w:pPr>
        <w:pStyle w:val="ConsPlusNormal"/>
        <w:ind w:firstLine="540"/>
        <w:jc w:val="both"/>
      </w:pPr>
      <w:r>
        <w:t>Нормативные затраты на оказание (выполнение) муниципальной услуги (работы), рассчитанные с соблюдением положений Порядка, не могут приводить к превышению объема бюджетных ассигнований, предусмотренных решением о бюджете округа на очередной финансовый год и плановый период на финансовое обеспечение выполнения муниципального задания.</w:t>
      </w:r>
    </w:p>
    <w:p w:rsidR="00AC3529" w:rsidRDefault="00AC3529" w:rsidP="00814075">
      <w:pPr>
        <w:pStyle w:val="ConsPlusNormal"/>
        <w:ind w:firstLine="540"/>
        <w:jc w:val="both"/>
      </w:pPr>
      <w:r>
        <w:t xml:space="preserve">10. Значения нормативных затрат на оказание муниципальной услуги утверждаются в срок не позднее 15 рабочих дней со дня утверждения главным распорядителем </w:t>
      </w:r>
      <w:proofErr w:type="gramStart"/>
      <w:r>
        <w:t>средств бюджета округа лимитов бюджетных обязательств</w:t>
      </w:r>
      <w:proofErr w:type="gramEnd"/>
      <w:r>
        <w:t xml:space="preserve"> на финансовое обеспечение выполнения муниципального задания в отношении:</w:t>
      </w:r>
    </w:p>
    <w:p w:rsidR="00AC3529" w:rsidRDefault="00AC3529" w:rsidP="00814075">
      <w:pPr>
        <w:pStyle w:val="ConsPlusNormal"/>
        <w:ind w:firstLine="540"/>
        <w:jc w:val="both"/>
      </w:pPr>
      <w:r>
        <w:t>муниципальных казенных учреждений - главными распорядителями средств бюджета округа, в ведении которых находятся муниципальные казенные учреждения, в случае принятия ими решения о применении нормативных затрат при расчете объема финансового обеспечения выполнения муниципального задания;</w:t>
      </w:r>
    </w:p>
    <w:p w:rsidR="00AC3529" w:rsidRDefault="00AC3529" w:rsidP="00814075">
      <w:pPr>
        <w:pStyle w:val="ConsPlusNormal"/>
        <w:ind w:firstLine="540"/>
        <w:jc w:val="both"/>
      </w:pPr>
      <w:r>
        <w:t xml:space="preserve">муниципальных бюджетных и муниципальных автономных учреждений - органами администрации </w:t>
      </w:r>
      <w:r w:rsidR="00DE4A66">
        <w:t>Ермаковского</w:t>
      </w:r>
      <w:r>
        <w:t xml:space="preserve"> муниципального округа или казенными учреждениями, осуществляющими функции и полномочия учредителя бюджетных или автономных учреждений.</w:t>
      </w:r>
    </w:p>
    <w:p w:rsidR="00AC3529" w:rsidRDefault="00AC3529" w:rsidP="00814075">
      <w:pPr>
        <w:pStyle w:val="ConsPlusNormal"/>
        <w:ind w:firstLine="540"/>
        <w:jc w:val="both"/>
      </w:pPr>
      <w:bookmarkStart w:id="2" w:name="P106"/>
      <w:bookmarkEnd w:id="2"/>
      <w:r>
        <w:t xml:space="preserve">11. Базовый норматив затрат на оказание муниципальной услуги состоит </w:t>
      </w:r>
      <w:proofErr w:type="gramStart"/>
      <w:r>
        <w:t>из</w:t>
      </w:r>
      <w:proofErr w:type="gramEnd"/>
      <w:r>
        <w:t>:</w:t>
      </w:r>
    </w:p>
    <w:p w:rsidR="00AC3529" w:rsidRDefault="00AC3529" w:rsidP="00814075">
      <w:pPr>
        <w:pStyle w:val="ConsPlusNormal"/>
        <w:ind w:firstLine="540"/>
        <w:jc w:val="both"/>
      </w:pPr>
      <w:r>
        <w:t>затрат, непосредственно связанных с оказанием муниципальной услуги;</w:t>
      </w:r>
    </w:p>
    <w:p w:rsidR="00AC3529" w:rsidRDefault="00AC3529" w:rsidP="00814075">
      <w:pPr>
        <w:pStyle w:val="ConsPlusNormal"/>
        <w:ind w:firstLine="540"/>
        <w:jc w:val="both"/>
      </w:pPr>
      <w:r>
        <w:t>затрат на общехозяйственные нужды на оказание муниципальной услуги.</w:t>
      </w:r>
    </w:p>
    <w:p w:rsidR="00AC3529" w:rsidRDefault="00AC3529" w:rsidP="00814075">
      <w:pPr>
        <w:pStyle w:val="ConsPlusNormal"/>
        <w:ind w:firstLine="540"/>
        <w:jc w:val="both"/>
      </w:pPr>
      <w:r>
        <w:t xml:space="preserve">12. </w:t>
      </w:r>
      <w:proofErr w:type="gramStart"/>
      <w:r>
        <w:t>Базовый норматив затрат рассчитывается исходя из затрат, необходимых для оказания муниципальной услуги, с соблюдением показателей качества оказания муниципальной услуги, а также показателей, отражающих отраслевую специфику муниципальной услуги (содержание, условия (формы) оказания муниципальной услуги), установленных в общероссийских базовых перечнях услуг и (или) региональном перечне муниципальных услуг и работ, отраслевой корректирующий коэффициент при которых принимает значение, равное 1, а также показателей, отражающих</w:t>
      </w:r>
      <w:proofErr w:type="gramEnd"/>
      <w:r>
        <w:t xml:space="preserve"> отраслевую специфику муниципальной услуги, при которых отраслевой корректирующий коэффициент определяется по каждому показателю индивидуально с учетом требований </w:t>
      </w:r>
      <w:hyperlink w:anchor="P136">
        <w:r>
          <w:rPr>
            <w:color w:val="0000FF"/>
          </w:rPr>
          <w:t>пункта 17.1</w:t>
        </w:r>
      </w:hyperlink>
      <w:r>
        <w:t xml:space="preserve"> Порядка (далее - показатели отраслевой специфики).</w:t>
      </w:r>
    </w:p>
    <w:p w:rsidR="00AC3529" w:rsidRDefault="00AC3529" w:rsidP="00814075">
      <w:pPr>
        <w:pStyle w:val="ConsPlusNormal"/>
        <w:ind w:firstLine="540"/>
        <w:jc w:val="both"/>
      </w:pPr>
      <w:r>
        <w:t xml:space="preserve">13. </w:t>
      </w:r>
      <w:proofErr w:type="gramStart"/>
      <w:r>
        <w:t xml:space="preserve">При определении базового норматива на оказание муниципальной услуги применяются нормы, выраженные в натуральных показателях (рабочее время работников, материальные запасы, особо ценное движимое имущество, топливо, электроэнергия и другие ресурсы, используемые для оказания муниципальной услуги), определяемые стандартами оказания муниципальных услуг (выполнения работ) (далее - стандарты), утвержденными уполномоченными органами администрации </w:t>
      </w:r>
      <w:r w:rsidR="00DE4A66">
        <w:t>Ермаковского</w:t>
      </w:r>
      <w:r>
        <w:t xml:space="preserve"> муниципального округа или казенными учреждениями, осуществляющими функции и полномочия учредителя муниципальных бюджетных или</w:t>
      </w:r>
      <w:proofErr w:type="gramEnd"/>
      <w:r>
        <w:t xml:space="preserve"> </w:t>
      </w:r>
      <w:proofErr w:type="gramStart"/>
      <w:r>
        <w:t>автономных учреждений, а в случае их отсутствия - на основе анализа и усреднения показателей деятельности муниципального учреждения, которое имеет минимальный объем затрат на оказание единицы муниципальной услуги (в соответствующей сфере деятельности) при выполнении требований к качеству оказания данной муниципальной услуги, отраженных в общероссийских базовых перечнях услуг или региональном перечне муниципальных услуг и работ (далее - метод наиболее эффективного учреждения).</w:t>
      </w:r>
      <w:proofErr w:type="gramEnd"/>
    </w:p>
    <w:p w:rsidR="00AC3529" w:rsidRDefault="00814075" w:rsidP="00814075">
      <w:pPr>
        <w:pStyle w:val="ConsPlusNormal"/>
        <w:ind w:firstLine="540"/>
        <w:jc w:val="both"/>
      </w:pPr>
      <w:hyperlink w:anchor="P754">
        <w:proofErr w:type="gramStart"/>
        <w:r w:rsidR="00AC3529">
          <w:rPr>
            <w:color w:val="0000FF"/>
          </w:rPr>
          <w:t>Значения</w:t>
        </w:r>
      </w:hyperlink>
      <w:r w:rsidR="00AC3529">
        <w:t xml:space="preserve"> норм, необходимых для определения базовых нормативов затрат на оказание муниципальных услуг, выраженных в натуральных показателях и установленных методом наиболее эффективного учреждения, утверждаются главным распорядителем средств бюджета округа, в ведении которого находится муниципальное казенное учреждение, органом администрации </w:t>
      </w:r>
      <w:r w:rsidR="00DE4A66">
        <w:t>Ермаковского</w:t>
      </w:r>
      <w:r w:rsidR="00AC3529">
        <w:t xml:space="preserve"> муниципального округа или казенным учреждением, </w:t>
      </w:r>
      <w:r w:rsidR="00AC3529">
        <w:lastRenderedPageBreak/>
        <w:t>осуществляющим функции и полномочия учредителя бюджетного или автономного учреждения, отдельно по каждой муниципальной услуге по форме согласно</w:t>
      </w:r>
      <w:proofErr w:type="gramEnd"/>
      <w:r w:rsidR="00AC3529">
        <w:t xml:space="preserve"> приложению N 2 к Порядку.</w:t>
      </w:r>
    </w:p>
    <w:p w:rsidR="00AC3529" w:rsidRDefault="00AC3529" w:rsidP="00814075">
      <w:pPr>
        <w:pStyle w:val="ConsPlusNormal"/>
        <w:ind w:firstLine="540"/>
        <w:jc w:val="both"/>
      </w:pPr>
      <w:r>
        <w:t>14. В базовый норматив затрат, непосредственно связанных с оказанием муниципальной услуги, включаются:</w:t>
      </w:r>
    </w:p>
    <w:p w:rsidR="00AC3529" w:rsidRDefault="00AC3529" w:rsidP="00814075">
      <w:pPr>
        <w:pStyle w:val="ConsPlusNormal"/>
        <w:ind w:firstLine="540"/>
        <w:jc w:val="both"/>
      </w:pPr>
      <w:proofErr w:type="gramStart"/>
      <w:r>
        <w:t>затраты на оплату труда, в том числе начисления на выплаты по оплате труда работников, непосредственно связанных с оказанием муниципальной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w:t>
      </w:r>
      <w:proofErr w:type="gramEnd"/>
      <w:r>
        <w:t xml:space="preserve"> нормативными правовыми актами, содержащими нормы трудового права (далее - начисления на выплаты по оплате труда);</w:t>
      </w:r>
    </w:p>
    <w:p w:rsidR="00AC3529" w:rsidRDefault="00AC3529" w:rsidP="00814075">
      <w:pPr>
        <w:pStyle w:val="ConsPlusNormal"/>
        <w:ind w:firstLine="540"/>
        <w:jc w:val="both"/>
      </w:pPr>
      <w:bookmarkStart w:id="3" w:name="P114"/>
      <w:bookmarkEnd w:id="3"/>
      <w:r>
        <w:t>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оказания муниципальной услуги, с учетом срока его полезного использования, а также затраты на аренду указанного имущества;</w:t>
      </w:r>
    </w:p>
    <w:p w:rsidR="00AC3529" w:rsidRDefault="00AC3529" w:rsidP="00814075">
      <w:pPr>
        <w:pStyle w:val="ConsPlusNormal"/>
        <w:ind w:firstLine="540"/>
        <w:jc w:val="both"/>
      </w:pPr>
      <w:bookmarkStart w:id="4" w:name="P115"/>
      <w:bookmarkEnd w:id="4"/>
      <w:r>
        <w:t>затраты на формирование в установленном порядке резерва на полное восстановление состава объектов особо ценного движимого имущества, используемого в процессе оказания муниципальной услуги (основных средств и нематериальных активов, амортизируемых в процессе оказания услуги), с учетом срока их полезного использования;</w:t>
      </w:r>
    </w:p>
    <w:p w:rsidR="00AC3529" w:rsidRDefault="00AC3529" w:rsidP="00814075">
      <w:pPr>
        <w:pStyle w:val="ConsPlusNormal"/>
        <w:ind w:firstLine="540"/>
        <w:jc w:val="both"/>
      </w:pPr>
      <w:bookmarkStart w:id="5" w:name="P116"/>
      <w:bookmarkEnd w:id="5"/>
      <w:proofErr w:type="gramStart"/>
      <w:r>
        <w:t>иные затраты, непосредственно связанные с оказанием муниципальной услуги, в том числе затраты на оплату коммунальных услуг, содержание объектов недвижимого имущества и (или) особо ценного движимого имущества (аренду указанного имущества) в части имущества, используемого в процессе оказания муниципальной услуги.</w:t>
      </w:r>
      <w:proofErr w:type="gramEnd"/>
    </w:p>
    <w:p w:rsidR="00AC3529" w:rsidRDefault="00AC3529" w:rsidP="00814075">
      <w:pPr>
        <w:pStyle w:val="ConsPlusNormal"/>
        <w:ind w:firstLine="540"/>
        <w:jc w:val="both"/>
      </w:pPr>
      <w:r>
        <w:t>15. В базовый норматив затрат на общехозяйственные нужды на оказание муниципальной услуги включаются:</w:t>
      </w:r>
    </w:p>
    <w:p w:rsidR="00AC3529" w:rsidRDefault="00AC3529" w:rsidP="00814075">
      <w:pPr>
        <w:pStyle w:val="ConsPlusNormal"/>
        <w:ind w:firstLine="540"/>
        <w:jc w:val="both"/>
      </w:pPr>
      <w:bookmarkStart w:id="6" w:name="P118"/>
      <w:bookmarkEnd w:id="6"/>
      <w:r>
        <w:t>затраты на коммунальные услуги;</w:t>
      </w:r>
    </w:p>
    <w:p w:rsidR="00AC3529" w:rsidRDefault="00AC3529" w:rsidP="00814075">
      <w:pPr>
        <w:pStyle w:val="ConsPlusNormal"/>
        <w:ind w:firstLine="540"/>
        <w:jc w:val="both"/>
      </w:pPr>
      <w:bookmarkStart w:id="7" w:name="P119"/>
      <w:bookmarkEnd w:id="7"/>
      <w:r>
        <w:t xml:space="preserve">затраты на содержание объектов недвижимого имущества, а также затраты на аренду указанного имущества, за исключением затрат, указанных в </w:t>
      </w:r>
      <w:hyperlink w:anchor="P116">
        <w:r>
          <w:rPr>
            <w:color w:val="0000FF"/>
          </w:rPr>
          <w:t>абзаце пятом пункта 14</w:t>
        </w:r>
      </w:hyperlink>
      <w:r>
        <w:t xml:space="preserve"> Порядка;</w:t>
      </w:r>
    </w:p>
    <w:p w:rsidR="00AC3529" w:rsidRDefault="00AC3529" w:rsidP="00814075">
      <w:pPr>
        <w:pStyle w:val="ConsPlusNormal"/>
        <w:ind w:firstLine="540"/>
        <w:jc w:val="both"/>
      </w:pPr>
      <w:bookmarkStart w:id="8" w:name="P120"/>
      <w:bookmarkEnd w:id="8"/>
      <w:r>
        <w:t xml:space="preserve">затраты на содержание объектов особо ценного движимого имущества, а также затраты на аренду указанного имущества, за исключением затрат, указанных в </w:t>
      </w:r>
      <w:hyperlink w:anchor="P116">
        <w:r>
          <w:rPr>
            <w:color w:val="0000FF"/>
          </w:rPr>
          <w:t>абзаце пятом пункта 14</w:t>
        </w:r>
      </w:hyperlink>
      <w:r>
        <w:t xml:space="preserve"> Порядка;</w:t>
      </w:r>
    </w:p>
    <w:p w:rsidR="00AC3529" w:rsidRDefault="00AC3529" w:rsidP="00814075">
      <w:pPr>
        <w:pStyle w:val="ConsPlusNormal"/>
        <w:ind w:firstLine="540"/>
        <w:jc w:val="both"/>
      </w:pPr>
      <w:bookmarkStart w:id="9" w:name="P121"/>
      <w:bookmarkEnd w:id="9"/>
      <w:r>
        <w:t>затраты на формирование в установленном порядке резерва на полное восстановление состава объектов особо ценного движимого имущества, необходимого для общехозяйственных нужд (основных средств и нематериальных активов), с учетом срока их полезного использования;</w:t>
      </w:r>
    </w:p>
    <w:p w:rsidR="00AC3529" w:rsidRDefault="00AC3529" w:rsidP="00814075">
      <w:pPr>
        <w:pStyle w:val="ConsPlusNormal"/>
        <w:ind w:firstLine="540"/>
        <w:jc w:val="both"/>
      </w:pPr>
      <w:r>
        <w:t>затраты на приобретение услуг связи;</w:t>
      </w:r>
    </w:p>
    <w:p w:rsidR="00AC3529" w:rsidRDefault="00AC3529" w:rsidP="00814075">
      <w:pPr>
        <w:pStyle w:val="ConsPlusNormal"/>
        <w:ind w:firstLine="540"/>
        <w:jc w:val="both"/>
      </w:pPr>
      <w:r>
        <w:t>затраты на приобретение транспортных услуг;</w:t>
      </w:r>
    </w:p>
    <w:p w:rsidR="00AC3529" w:rsidRDefault="00AC3529" w:rsidP="00814075">
      <w:pPr>
        <w:pStyle w:val="ConsPlusNormal"/>
        <w:ind w:firstLine="540"/>
        <w:jc w:val="both"/>
      </w:pPr>
      <w:r>
        <w:t>затраты на оплату труда с начислениями на выплаты по оплате труда работников, которые не принимают непосредственного участия в оказании муниципальной услуги;</w:t>
      </w:r>
    </w:p>
    <w:p w:rsidR="00AC3529" w:rsidRDefault="00AC3529" w:rsidP="00814075">
      <w:pPr>
        <w:pStyle w:val="ConsPlusNormal"/>
        <w:ind w:firstLine="540"/>
        <w:jc w:val="both"/>
      </w:pPr>
      <w:r>
        <w:t>затраты на прочие общехозяйственные нужды.</w:t>
      </w:r>
    </w:p>
    <w:p w:rsidR="00AC3529" w:rsidRDefault="00AC3529" w:rsidP="00814075">
      <w:pPr>
        <w:pStyle w:val="ConsPlusNormal"/>
        <w:ind w:firstLine="540"/>
        <w:jc w:val="both"/>
      </w:pPr>
      <w:r>
        <w:t xml:space="preserve">16. В затраты, указанные в </w:t>
      </w:r>
      <w:hyperlink w:anchor="P118">
        <w:r>
          <w:rPr>
            <w:color w:val="0000FF"/>
          </w:rPr>
          <w:t>абзацах втором</w:t>
        </w:r>
      </w:hyperlink>
      <w:r>
        <w:t xml:space="preserve"> - </w:t>
      </w:r>
      <w:hyperlink w:anchor="P120">
        <w:r>
          <w:rPr>
            <w:color w:val="0000FF"/>
          </w:rPr>
          <w:t>четвертом пункта 15</w:t>
        </w:r>
      </w:hyperlink>
      <w:r>
        <w:t xml:space="preserve"> Порядка, включаются затраты на оказание муниципальной услуги в отношении имущества учреждения, используемого в том числе на основании договора аренды (финансовой аренды) или договора безвозмездного пользования, для выполнения муниципального задания и общехозяйственных нужд (далее - имущество, необходимое для выполнения муниципального задания).</w:t>
      </w:r>
    </w:p>
    <w:p w:rsidR="00AC3529" w:rsidRDefault="00AC3529" w:rsidP="00814075">
      <w:pPr>
        <w:pStyle w:val="ConsPlusNormal"/>
        <w:ind w:firstLine="540"/>
        <w:jc w:val="both"/>
      </w:pPr>
      <w:r>
        <w:t xml:space="preserve">Затраты, указанные в </w:t>
      </w:r>
      <w:hyperlink w:anchor="P115">
        <w:r>
          <w:rPr>
            <w:color w:val="0000FF"/>
          </w:rPr>
          <w:t>абзаце четвертом пункта 14</w:t>
        </w:r>
      </w:hyperlink>
      <w:r>
        <w:t xml:space="preserve"> и </w:t>
      </w:r>
      <w:hyperlink w:anchor="P121">
        <w:r>
          <w:rPr>
            <w:color w:val="0000FF"/>
          </w:rPr>
          <w:t>абзаце пятом пункта 15</w:t>
        </w:r>
      </w:hyperlink>
      <w:r>
        <w:t xml:space="preserve"> Порядка, включаются в базовый норматив затрат на оказание услуги по решению органа администрации </w:t>
      </w:r>
      <w:r w:rsidR="00DE4A66">
        <w:t>Ермаковского</w:t>
      </w:r>
      <w:r>
        <w:t xml:space="preserve"> муниципального округа или казенного учреждения, осуществляющего функции по выработке муниципальной политики и нормативно-правовому регулированию в установленной сфере деятельности (органа, осуществляющего функции и полномочия учредителя).</w:t>
      </w:r>
    </w:p>
    <w:p w:rsidR="00AC3529" w:rsidRDefault="00AC3529" w:rsidP="00814075">
      <w:pPr>
        <w:pStyle w:val="ConsPlusNormal"/>
        <w:ind w:firstLine="540"/>
        <w:jc w:val="both"/>
      </w:pPr>
      <w:proofErr w:type="gramStart"/>
      <w:r>
        <w:t xml:space="preserve">Затраты, указанные в </w:t>
      </w:r>
      <w:hyperlink w:anchor="P115">
        <w:r>
          <w:rPr>
            <w:color w:val="0000FF"/>
          </w:rPr>
          <w:t>абзаце четвертом пункта 14</w:t>
        </w:r>
      </w:hyperlink>
      <w:r>
        <w:t xml:space="preserve"> и </w:t>
      </w:r>
      <w:hyperlink w:anchor="P121">
        <w:r>
          <w:rPr>
            <w:color w:val="0000FF"/>
          </w:rPr>
          <w:t>абзаце пятом пункта 15</w:t>
        </w:r>
      </w:hyperlink>
      <w:r>
        <w:t xml:space="preserve"> Порядка, рассчитываются на основании годовой расчетной (плановой) суммы амортизации, которая должна начисляться по особо ценному движимому имуществу, используемому в процессе оказания муниципальных услуг (основные средства и нематериальные активы, амортизируемые в </w:t>
      </w:r>
      <w:r>
        <w:lastRenderedPageBreak/>
        <w:t>процессе оказания услуги) и необходимому для общехозяйственных нужд (основные средства и нематериальные активы), исходя из срока его полезного</w:t>
      </w:r>
      <w:proofErr w:type="gramEnd"/>
      <w:r>
        <w:t xml:space="preserve"> </w:t>
      </w:r>
      <w:proofErr w:type="gramStart"/>
      <w:r>
        <w:t xml:space="preserve">использования, установленного с учетом Классификации основных средств, включаемых в амортизационные группы, утвержденной </w:t>
      </w:r>
      <w:hyperlink r:id="rId9">
        <w:r>
          <w:rPr>
            <w:color w:val="0000FF"/>
          </w:rPr>
          <w:t>Постановлением</w:t>
        </w:r>
      </w:hyperlink>
      <w:r>
        <w:t xml:space="preserve"> Правительства Российской Федерации от 01.01.2002 N 1 "О Классификации основных средств, включаемых в амортизационные группы", и особенностей условий его эксплуатации (повышенная сменность и (или) агрессивность среды), определяемых исходя из содержания оказываемых услуг.</w:t>
      </w:r>
      <w:proofErr w:type="gramEnd"/>
    </w:p>
    <w:p w:rsidR="00AC3529" w:rsidRDefault="00AC3529" w:rsidP="00814075">
      <w:pPr>
        <w:pStyle w:val="ConsPlusNormal"/>
        <w:ind w:firstLine="540"/>
        <w:jc w:val="both"/>
      </w:pPr>
      <w:r>
        <w:t xml:space="preserve">Затраты на аренду имущества, включенные в затраты, указанные в </w:t>
      </w:r>
      <w:hyperlink w:anchor="P114">
        <w:r>
          <w:rPr>
            <w:color w:val="0000FF"/>
          </w:rPr>
          <w:t>абзаце третьем пункта 14</w:t>
        </w:r>
      </w:hyperlink>
      <w:r>
        <w:t xml:space="preserve"> и </w:t>
      </w:r>
      <w:hyperlink w:anchor="P119">
        <w:r>
          <w:rPr>
            <w:color w:val="0000FF"/>
          </w:rPr>
          <w:t>абзацах третьем</w:t>
        </w:r>
      </w:hyperlink>
      <w:r>
        <w:t xml:space="preserve"> и </w:t>
      </w:r>
      <w:hyperlink w:anchor="P120">
        <w:r>
          <w:rPr>
            <w:color w:val="0000FF"/>
          </w:rPr>
          <w:t>четвертом пункта 15</w:t>
        </w:r>
      </w:hyperlink>
      <w:r>
        <w:t xml:space="preserve"> Порядка, учитываются в составе указанных затрат в случае, если имущество, необходимое для выполнения муниципального задания, не закреплено за муниципальным учреждением на праве оперативного управления.</w:t>
      </w:r>
    </w:p>
    <w:p w:rsidR="00AC3529" w:rsidRDefault="00AC3529" w:rsidP="00814075">
      <w:pPr>
        <w:pStyle w:val="ConsPlusNormal"/>
        <w:ind w:firstLine="540"/>
        <w:jc w:val="both"/>
      </w:pPr>
      <w:bookmarkStart w:id="10" w:name="P130"/>
      <w:bookmarkEnd w:id="10"/>
      <w:r>
        <w:t>17. Значение базового норматива затрат на оказание муниципальной услуги утверждается в отношении:</w:t>
      </w:r>
    </w:p>
    <w:p w:rsidR="00AC3529" w:rsidRDefault="00AC3529" w:rsidP="00814075">
      <w:pPr>
        <w:pStyle w:val="ConsPlusNormal"/>
        <w:ind w:firstLine="540"/>
        <w:jc w:val="both"/>
      </w:pPr>
      <w:r>
        <w:t>муниципальных казенных учреждений - главными распорядителями средств бюджета округа, в ведении которых находятся муниципальные казенные учреждения;</w:t>
      </w:r>
    </w:p>
    <w:p w:rsidR="00AC3529" w:rsidRDefault="00AC3529" w:rsidP="00814075">
      <w:pPr>
        <w:pStyle w:val="ConsPlusNormal"/>
        <w:ind w:firstLine="540"/>
        <w:jc w:val="both"/>
      </w:pPr>
      <w:r>
        <w:t xml:space="preserve">муниципальных бюджетных учреждений и муниципальных автономных учреждений - органами администрации </w:t>
      </w:r>
      <w:r w:rsidR="00DE4A66">
        <w:t>Ермаковского</w:t>
      </w:r>
      <w:r>
        <w:t xml:space="preserve"> муниципального округа или казенными учреждениями, осуществляющими функции и полномочия учредителей бюджетных или автономных учреждений.</w:t>
      </w:r>
    </w:p>
    <w:p w:rsidR="00AC3529" w:rsidRDefault="00AC3529" w:rsidP="00814075">
      <w:pPr>
        <w:pStyle w:val="ConsPlusNormal"/>
        <w:ind w:firstLine="540"/>
        <w:jc w:val="both"/>
      </w:pPr>
      <w:r>
        <w:t>Значение базового норматива затрат на оказание муниципальной услуги утверждается общей суммой, с выделением:</w:t>
      </w:r>
    </w:p>
    <w:p w:rsidR="00AC3529" w:rsidRDefault="00AC3529" w:rsidP="00814075">
      <w:pPr>
        <w:pStyle w:val="ConsPlusNormal"/>
        <w:ind w:firstLine="540"/>
        <w:jc w:val="both"/>
      </w:pPr>
      <w:r>
        <w:t>суммы затрат на оплату труда с начислениями на выплаты по оплате труда работников, непосредственно связанных с оказанием муниципальной услуги;</w:t>
      </w:r>
    </w:p>
    <w:p w:rsidR="00AC3529" w:rsidRDefault="00AC3529" w:rsidP="00814075">
      <w:pPr>
        <w:pStyle w:val="ConsPlusNormal"/>
        <w:ind w:firstLine="540"/>
        <w:jc w:val="both"/>
      </w:pPr>
      <w:r>
        <w:t>суммы затрат на коммунальные услуги и содержание недвижимого имущества, необходимого для выполнения муниципального задания на оказание муниципальной услуги.</w:t>
      </w:r>
    </w:p>
    <w:p w:rsidR="00AC3529" w:rsidRDefault="00AC3529" w:rsidP="00814075">
      <w:pPr>
        <w:pStyle w:val="ConsPlusNormal"/>
        <w:ind w:firstLine="540"/>
        <w:jc w:val="both"/>
      </w:pPr>
      <w:bookmarkStart w:id="11" w:name="P136"/>
      <w:bookmarkEnd w:id="11"/>
      <w:r>
        <w:t>17.1. Корректирующие коэффициенты, применяемые при расчете нормативных затрат на оказание муниципальной услуги, состоят из территориального корректирующего коэффициента и отраслевого корректирующего коэффициента, определяемых в соответствии с общими требованиями.</w:t>
      </w:r>
    </w:p>
    <w:p w:rsidR="00AC3529" w:rsidRDefault="00AC3529" w:rsidP="00814075">
      <w:pPr>
        <w:pStyle w:val="ConsPlusNormal"/>
        <w:ind w:firstLine="540"/>
        <w:jc w:val="both"/>
      </w:pPr>
      <w:r>
        <w:t>В территориальный корректирующий коэффициент включаются территориальный корректирующий коэффициент на коммунальные услуги и на содержание недвижимого имущества.</w:t>
      </w:r>
    </w:p>
    <w:p w:rsidR="00AC3529" w:rsidRDefault="00AC3529" w:rsidP="00814075">
      <w:pPr>
        <w:pStyle w:val="ConsPlusNormal"/>
        <w:ind w:firstLine="540"/>
        <w:jc w:val="both"/>
      </w:pPr>
      <w:r>
        <w:t xml:space="preserve">Отраслевой корректирующий коэффициент учитывает показатели отраслевой специфики. </w:t>
      </w:r>
      <w:proofErr w:type="gramStart"/>
      <w:r>
        <w:t xml:space="preserve">В случае если значение отраслевого корректирующего коэффициента не принимает значение, равное 1, то органами администрации </w:t>
      </w:r>
      <w:r w:rsidR="00DE4A66">
        <w:t>Ермаковского</w:t>
      </w:r>
      <w:r>
        <w:t xml:space="preserve"> муниципального округа или казенными учреждениями, осуществляющими функции и полномочия учредителей в отношении муниципальных бюджетных или муниципальных автономных учреждений, главными распорядителями средств бюджета округа, в ведении которых находятся муниципальные казенные учреждения, устанавливается порядок применения отраслевого корректирующего коэффициента.</w:t>
      </w:r>
      <w:proofErr w:type="gramEnd"/>
    </w:p>
    <w:p w:rsidR="00AC3529" w:rsidRDefault="00AC3529" w:rsidP="00814075">
      <w:pPr>
        <w:pStyle w:val="ConsPlusNormal"/>
        <w:ind w:firstLine="540"/>
        <w:jc w:val="both"/>
      </w:pPr>
      <w:r>
        <w:t>18. Значения корректирующих коэффициентов, применяемых при расчете нормативных затрат на оказание муниципальной услуги, утверждаются в отношении:</w:t>
      </w:r>
    </w:p>
    <w:p w:rsidR="00AC3529" w:rsidRDefault="00AC3529" w:rsidP="00814075">
      <w:pPr>
        <w:pStyle w:val="ConsPlusNormal"/>
        <w:ind w:firstLine="540"/>
        <w:jc w:val="both"/>
      </w:pPr>
      <w:r>
        <w:t>муниципальных казенных учреждений - главными распорядителями средств бюджета округа, в ведении которых находятся муниципальные казенные учреждения;</w:t>
      </w:r>
    </w:p>
    <w:p w:rsidR="00AC3529" w:rsidRDefault="00AC3529" w:rsidP="00814075">
      <w:pPr>
        <w:pStyle w:val="ConsPlusNormal"/>
        <w:ind w:firstLine="540"/>
        <w:jc w:val="both"/>
      </w:pPr>
      <w:r>
        <w:t xml:space="preserve">муниципальных бюджетных учреждений и муниципальных автономных учреждений - органами администрации </w:t>
      </w:r>
      <w:r w:rsidR="00DE4A66">
        <w:t>Ермаковского</w:t>
      </w:r>
      <w:r>
        <w:t xml:space="preserve"> муниципального округа или казенными учреждениями, осуществляющими функции и полномочия учредителей бюджетных или автономных учреждений.</w:t>
      </w:r>
    </w:p>
    <w:p w:rsidR="00AC3529" w:rsidRDefault="00AC3529" w:rsidP="00814075">
      <w:pPr>
        <w:pStyle w:val="ConsPlusNormal"/>
        <w:ind w:firstLine="540"/>
        <w:jc w:val="both"/>
      </w:pPr>
      <w:bookmarkStart w:id="12" w:name="P142"/>
      <w:bookmarkEnd w:id="12"/>
      <w:r>
        <w:t xml:space="preserve">19. </w:t>
      </w:r>
      <w:proofErr w:type="gramStart"/>
      <w:r>
        <w:t>Нормативные затраты на выполнение работы определяются при расчете объема финансового обеспечения выполнения муниципального задания на основе базового норматива затрат, определяемого в соответствии с нормами, выраженными в натуральных показателях (рабочее время работников, материальные запасы, особо ценное движимое имущество, топливо, электроэнергия и другие ресурсы, используемые для оказания муниципальной услуги), утвержденные стандартами, и корректирующих коэффициентов, а в случае отсутствия утвержденных стандартов в порядке</w:t>
      </w:r>
      <w:proofErr w:type="gramEnd"/>
      <w:r>
        <w:t xml:space="preserve">, </w:t>
      </w:r>
      <w:proofErr w:type="gramStart"/>
      <w:r>
        <w:t xml:space="preserve">установленном органом администрации </w:t>
      </w:r>
      <w:r w:rsidR="00DE4A66">
        <w:t>Ермаковского</w:t>
      </w:r>
      <w:r>
        <w:t xml:space="preserve"> муниципального округа или казенным учреждением, осуществляющим функции и полномочия </w:t>
      </w:r>
      <w:r>
        <w:lastRenderedPageBreak/>
        <w:t>учредителя в отношении муниципальных бюджетных или муниципальных автономных учреждений, а также по решению главного распорядителя средств бюджета округа, в ведении которого находятся муниципальные казенные учреждения.</w:t>
      </w:r>
      <w:proofErr w:type="gramEnd"/>
    </w:p>
    <w:p w:rsidR="00AC3529" w:rsidRDefault="00AC3529" w:rsidP="00814075">
      <w:pPr>
        <w:pStyle w:val="ConsPlusNormal"/>
        <w:ind w:firstLine="540"/>
        <w:jc w:val="both"/>
      </w:pPr>
      <w:r>
        <w:t xml:space="preserve">Применение территориального корректирующего коэффициента, отраслевого корректирующего коэффициента и (или) иного корректирующего коэффициента определяется в соответствии с порядком, указанным в </w:t>
      </w:r>
      <w:hyperlink w:anchor="P142">
        <w:r>
          <w:rPr>
            <w:color w:val="0000FF"/>
          </w:rPr>
          <w:t>абзаце первом</w:t>
        </w:r>
      </w:hyperlink>
      <w:r>
        <w:t xml:space="preserve"> настоящего пункта.</w:t>
      </w:r>
    </w:p>
    <w:p w:rsidR="00AC3529" w:rsidRDefault="00AC3529" w:rsidP="00814075">
      <w:pPr>
        <w:pStyle w:val="ConsPlusNormal"/>
        <w:ind w:firstLine="540"/>
        <w:jc w:val="both"/>
      </w:pPr>
      <w:r>
        <w:t>20. Нормативные затраты на выполнение работы рассчитываются на работу в целом или в случае установления в муниципальном задании показателей объема выполнения работы - на единицу объема работы. В нормативные затраты на выполнение работы включаются в том числе:</w:t>
      </w:r>
    </w:p>
    <w:p w:rsidR="00AC3529" w:rsidRDefault="00AC3529" w:rsidP="00814075">
      <w:pPr>
        <w:pStyle w:val="ConsPlusNormal"/>
        <w:ind w:firstLine="540"/>
        <w:jc w:val="both"/>
      </w:pPr>
      <w:r>
        <w:t>затраты на оплату труда с начислениями на выплаты по оплате труда работников, непосредственно связанных с выполнением работы;</w:t>
      </w:r>
    </w:p>
    <w:p w:rsidR="00AC3529" w:rsidRDefault="00AC3529" w:rsidP="00814075">
      <w:pPr>
        <w:pStyle w:val="ConsPlusNormal"/>
        <w:ind w:firstLine="540"/>
        <w:jc w:val="both"/>
      </w:pPr>
      <w:bookmarkStart w:id="13" w:name="P146"/>
      <w:bookmarkEnd w:id="13"/>
      <w:r>
        <w:t>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работы, с учетом срока его полезного использования, а также затраты на аренду указанного имущества;</w:t>
      </w:r>
    </w:p>
    <w:p w:rsidR="00AC3529" w:rsidRDefault="00AC3529" w:rsidP="00814075">
      <w:pPr>
        <w:pStyle w:val="ConsPlusNormal"/>
        <w:ind w:firstLine="540"/>
        <w:jc w:val="both"/>
      </w:pPr>
      <w:bookmarkStart w:id="14" w:name="P147"/>
      <w:bookmarkEnd w:id="14"/>
      <w:r>
        <w:t>затраты на формирование в установленном порядке резерва на полное восстановление состава объектов особо ценного движимого имущества, используемого в процессе выполнения работы (основных средств и нематериальных активов, амортизируемых в процессе выполнения работы), с учетом срока их полезного использования;</w:t>
      </w:r>
    </w:p>
    <w:p w:rsidR="00AC3529" w:rsidRDefault="00AC3529" w:rsidP="00814075">
      <w:pPr>
        <w:pStyle w:val="ConsPlusNormal"/>
        <w:ind w:firstLine="540"/>
        <w:jc w:val="both"/>
      </w:pPr>
      <w:r>
        <w:t>затраты на иные расходы, непосредственно связанные с выполнением работы;</w:t>
      </w:r>
    </w:p>
    <w:p w:rsidR="00AC3529" w:rsidRDefault="00AC3529" w:rsidP="00814075">
      <w:pPr>
        <w:pStyle w:val="ConsPlusNormal"/>
        <w:ind w:firstLine="540"/>
        <w:jc w:val="both"/>
      </w:pPr>
      <w:r>
        <w:t>затраты на оплату коммунальных услуг;</w:t>
      </w:r>
    </w:p>
    <w:p w:rsidR="00AC3529" w:rsidRDefault="00AC3529" w:rsidP="00814075">
      <w:pPr>
        <w:pStyle w:val="ConsPlusNormal"/>
        <w:ind w:firstLine="540"/>
        <w:jc w:val="both"/>
      </w:pPr>
      <w:bookmarkStart w:id="15" w:name="P150"/>
      <w:bookmarkEnd w:id="15"/>
      <w:r>
        <w:t>затраты на содержание объектов недвижимого имущества, необходимого для выполнения муниципального задания, а также затраты на аренду указанного имущества;</w:t>
      </w:r>
    </w:p>
    <w:p w:rsidR="00AC3529" w:rsidRDefault="00AC3529" w:rsidP="00814075">
      <w:pPr>
        <w:pStyle w:val="ConsPlusNormal"/>
        <w:ind w:firstLine="540"/>
        <w:jc w:val="both"/>
      </w:pPr>
      <w:bookmarkStart w:id="16" w:name="P151"/>
      <w:bookmarkEnd w:id="16"/>
      <w:r>
        <w:t>затраты на содержание объектов особо ценного движимого имущества и имущества, необходимого для выполнения муниципального задания, а также затраты на аренду указанного имущества;</w:t>
      </w:r>
    </w:p>
    <w:p w:rsidR="00AC3529" w:rsidRDefault="00AC3529" w:rsidP="00814075">
      <w:pPr>
        <w:pStyle w:val="ConsPlusNormal"/>
        <w:ind w:firstLine="540"/>
        <w:jc w:val="both"/>
      </w:pPr>
      <w:bookmarkStart w:id="17" w:name="P152"/>
      <w:bookmarkEnd w:id="17"/>
      <w:r>
        <w:t>затраты на формирование в установленном порядке резерва на полное восстановление состава объектов особо ценного движимого имущества, необходимого для общехозяйственных нужд (основных средств и нематериальных активов), с учетом срока их полезного использования;</w:t>
      </w:r>
    </w:p>
    <w:p w:rsidR="00AC3529" w:rsidRDefault="00AC3529" w:rsidP="00814075">
      <w:pPr>
        <w:pStyle w:val="ConsPlusNormal"/>
        <w:ind w:firstLine="540"/>
        <w:jc w:val="both"/>
      </w:pPr>
      <w:r>
        <w:t>затраты на приобретение услуг связи;</w:t>
      </w:r>
    </w:p>
    <w:p w:rsidR="00AC3529" w:rsidRDefault="00AC3529" w:rsidP="00814075">
      <w:pPr>
        <w:pStyle w:val="ConsPlusNormal"/>
        <w:ind w:firstLine="540"/>
        <w:jc w:val="both"/>
      </w:pPr>
      <w:r>
        <w:t>затраты на приобретение транспортных услуг;</w:t>
      </w:r>
    </w:p>
    <w:p w:rsidR="00AC3529" w:rsidRDefault="00AC3529" w:rsidP="00814075">
      <w:pPr>
        <w:pStyle w:val="ConsPlusNormal"/>
        <w:ind w:firstLine="540"/>
        <w:jc w:val="both"/>
      </w:pPr>
      <w:r>
        <w:t>затраты на оплату труда с начислениями на выплаты по оплате труда работников, которые не принимают непосредственного участия в выполнении работы;</w:t>
      </w:r>
    </w:p>
    <w:p w:rsidR="00AC3529" w:rsidRDefault="00AC3529" w:rsidP="00814075">
      <w:pPr>
        <w:pStyle w:val="ConsPlusNormal"/>
        <w:ind w:firstLine="540"/>
        <w:jc w:val="both"/>
      </w:pPr>
      <w:r>
        <w:t>затраты на прочие общехозяйственные нужды.</w:t>
      </w:r>
    </w:p>
    <w:p w:rsidR="00AC3529" w:rsidRDefault="00AC3529" w:rsidP="00814075">
      <w:pPr>
        <w:pStyle w:val="ConsPlusNormal"/>
        <w:ind w:firstLine="540"/>
        <w:jc w:val="both"/>
      </w:pPr>
      <w:r>
        <w:t xml:space="preserve">20.1. Затраты, указанные в </w:t>
      </w:r>
      <w:hyperlink w:anchor="P147">
        <w:r>
          <w:rPr>
            <w:color w:val="0000FF"/>
          </w:rPr>
          <w:t>абзацах четвертом</w:t>
        </w:r>
      </w:hyperlink>
      <w:r>
        <w:t xml:space="preserve"> и </w:t>
      </w:r>
      <w:hyperlink w:anchor="P152">
        <w:r>
          <w:rPr>
            <w:color w:val="0000FF"/>
          </w:rPr>
          <w:t>девятом пункта 20</w:t>
        </w:r>
      </w:hyperlink>
      <w:r>
        <w:t xml:space="preserve"> Порядка, включаются в нормативные затраты на выполнение работы по решению органа администрации </w:t>
      </w:r>
      <w:r w:rsidR="00DE4A66">
        <w:t>Ермаковского</w:t>
      </w:r>
      <w:r>
        <w:t xml:space="preserve"> муниципального округа или казенного учреждения, осуществляющего функции и полномочия учредителя.</w:t>
      </w:r>
    </w:p>
    <w:p w:rsidR="00AC3529" w:rsidRDefault="00AC3529" w:rsidP="00814075">
      <w:pPr>
        <w:pStyle w:val="ConsPlusNormal"/>
        <w:ind w:firstLine="540"/>
        <w:jc w:val="both"/>
      </w:pPr>
      <w:proofErr w:type="gramStart"/>
      <w:r>
        <w:t xml:space="preserve">Затраты, указанные в </w:t>
      </w:r>
      <w:hyperlink w:anchor="P147">
        <w:r>
          <w:rPr>
            <w:color w:val="0000FF"/>
          </w:rPr>
          <w:t>абзацах четвертом</w:t>
        </w:r>
      </w:hyperlink>
      <w:r>
        <w:t xml:space="preserve"> и </w:t>
      </w:r>
      <w:hyperlink w:anchor="P152">
        <w:r>
          <w:rPr>
            <w:color w:val="0000FF"/>
          </w:rPr>
          <w:t>девятом пункта 20</w:t>
        </w:r>
      </w:hyperlink>
      <w:r>
        <w:t xml:space="preserve"> Порядка, рассчитываются на основании годовой расчетной (плановой) суммы амортизации, которая должна начисляться по особо ценному движимому имуществу, используемому в процессе выполнения работы (основные средства и нематериальные активы, амортизируемые в процессе выполнения работы) и необходимому для общехозяйственных нужд (основные средства и нематериальные активы), исходя из срока его полезного использования, установленного с учетом</w:t>
      </w:r>
      <w:proofErr w:type="gramEnd"/>
      <w:r>
        <w:t xml:space="preserve"> Классификации основных средств, включаемых в амортизационные группы, утвержденной </w:t>
      </w:r>
      <w:hyperlink r:id="rId10">
        <w:r>
          <w:rPr>
            <w:color w:val="0000FF"/>
          </w:rPr>
          <w:t>Постановлением</w:t>
        </w:r>
      </w:hyperlink>
      <w:r>
        <w:t xml:space="preserve"> Правительства Российской Федерации от 01.01.2002 N 1 "О Классификации основных средств, включаемых в амортизационные группы", и особенностей условий его эксплуатации (повышенная сменность и (или) агрессивность среды), определяемых исходя из содержания выполняемых работ.</w:t>
      </w:r>
    </w:p>
    <w:p w:rsidR="00AC3529" w:rsidRDefault="00AC3529" w:rsidP="00814075">
      <w:pPr>
        <w:pStyle w:val="ConsPlusNormal"/>
        <w:ind w:firstLine="540"/>
        <w:jc w:val="both"/>
      </w:pPr>
      <w:r>
        <w:t xml:space="preserve">Затраты на аренду имущества, включенные в затраты, указанные в </w:t>
      </w:r>
      <w:hyperlink w:anchor="P146">
        <w:r>
          <w:rPr>
            <w:color w:val="0000FF"/>
          </w:rPr>
          <w:t>абзацах третьем</w:t>
        </w:r>
      </w:hyperlink>
      <w:r>
        <w:t xml:space="preserve">, </w:t>
      </w:r>
      <w:hyperlink w:anchor="P150">
        <w:r>
          <w:rPr>
            <w:color w:val="0000FF"/>
          </w:rPr>
          <w:t>седьмом</w:t>
        </w:r>
      </w:hyperlink>
      <w:r>
        <w:t xml:space="preserve"> и </w:t>
      </w:r>
      <w:hyperlink w:anchor="P151">
        <w:r>
          <w:rPr>
            <w:color w:val="0000FF"/>
          </w:rPr>
          <w:t>восьмом пункта 20</w:t>
        </w:r>
      </w:hyperlink>
      <w:r>
        <w:t xml:space="preserve"> Порядка, учитываются в составе указанных затрат в случае, если имущество, необходимое для выполнения муниципального задания, не закреплено за муниципальным учреждением на праве оперативного управления.</w:t>
      </w:r>
    </w:p>
    <w:p w:rsidR="00AC3529" w:rsidRDefault="00AC3529" w:rsidP="00814075">
      <w:pPr>
        <w:pStyle w:val="ConsPlusNormal"/>
        <w:ind w:firstLine="540"/>
        <w:jc w:val="both"/>
      </w:pPr>
      <w:r>
        <w:t xml:space="preserve">21. 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w:t>
      </w:r>
      <w:r>
        <w:lastRenderedPageBreak/>
        <w:t>установленные нормативными правовыми актами Российской Федерации, а также межгосударственными, национальными (государственными) стандартами Российской Федерации, строительными нормами и правилами, санитарными правилами и нормами выполнения работ в установленной сфере деятельности.</w:t>
      </w:r>
    </w:p>
    <w:p w:rsidR="00AC3529" w:rsidRDefault="00AC3529" w:rsidP="00814075">
      <w:pPr>
        <w:pStyle w:val="ConsPlusNormal"/>
        <w:ind w:firstLine="540"/>
        <w:jc w:val="both"/>
      </w:pPr>
      <w:r>
        <w:t xml:space="preserve">22. </w:t>
      </w:r>
      <w:proofErr w:type="gramStart"/>
      <w:r>
        <w:t xml:space="preserve">Значения нормативных затрат на выполнение работы утверждаются органами администрации </w:t>
      </w:r>
      <w:r w:rsidR="00DE4A66">
        <w:t>Ермаковского</w:t>
      </w:r>
      <w:r>
        <w:t xml:space="preserve"> муниципального округа или казенными учреждениями, осуществляющими функции и полномочия учредителя в отношении муниципальных бюджетных или муниципальных автономных учреждений, а также главными распорядителями средств бюджета округа, в ведении которых находятся муниципальные казенные учреждения (в случае принятия ими решения о применении нормативных затрат при расчете объема финансового обеспечения выполнения муниципального задания).</w:t>
      </w:r>
      <w:proofErr w:type="gramEnd"/>
    </w:p>
    <w:p w:rsidR="00AC3529" w:rsidRDefault="00AC3529" w:rsidP="00814075">
      <w:pPr>
        <w:pStyle w:val="ConsPlusNormal"/>
        <w:ind w:firstLine="540"/>
        <w:jc w:val="both"/>
      </w:pPr>
      <w:bookmarkStart w:id="18" w:name="P162"/>
      <w:bookmarkEnd w:id="18"/>
      <w:r>
        <w:t>23. 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муниципального учреждения.</w:t>
      </w:r>
    </w:p>
    <w:p w:rsidR="00AC3529" w:rsidRDefault="00AC3529" w:rsidP="00814075">
      <w:pPr>
        <w:pStyle w:val="ConsPlusNormal"/>
        <w:ind w:firstLine="540"/>
        <w:jc w:val="both"/>
      </w:pPr>
      <w:r>
        <w:t xml:space="preserve">В случае если муниципальное бюджетное или муниципальное автономное учреждение оказывает муниципальные услуги (выполняет работы) для физических и юридических лиц за плату (далее - платная деятельность) сверх установленного муниципального задания, затраты, указанные в </w:t>
      </w:r>
      <w:hyperlink w:anchor="P162">
        <w:r>
          <w:rPr>
            <w:color w:val="0000FF"/>
          </w:rPr>
          <w:t>абзаце первом</w:t>
        </w:r>
      </w:hyperlink>
      <w:r>
        <w:t xml:space="preserve"> настоящего пункта, рассчитываются с применением коэффициента платной деятельности, который определяется по формуле:</w:t>
      </w:r>
    </w:p>
    <w:p w:rsidR="00AC3529" w:rsidRDefault="00AC3529" w:rsidP="00814075">
      <w:pPr>
        <w:pStyle w:val="ConsPlusNormal"/>
        <w:ind w:firstLine="540"/>
        <w:jc w:val="both"/>
      </w:pPr>
    </w:p>
    <w:p w:rsidR="00AC3529" w:rsidRDefault="00AC3529" w:rsidP="00814075">
      <w:pPr>
        <w:pStyle w:val="ConsPlusNormal"/>
        <w:jc w:val="center"/>
      </w:pPr>
      <w:r>
        <w:rPr>
          <w:noProof/>
          <w:position w:val="-26"/>
        </w:rPr>
        <w:drawing>
          <wp:inline distT="0" distB="0" distL="0" distR="0" wp14:anchorId="5A6771B3" wp14:editId="4D81B3A6">
            <wp:extent cx="3310890" cy="47180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10890" cy="471805"/>
                    </a:xfrm>
                    <a:prstGeom prst="rect">
                      <a:avLst/>
                    </a:prstGeom>
                    <a:noFill/>
                    <a:ln>
                      <a:noFill/>
                    </a:ln>
                  </pic:spPr>
                </pic:pic>
              </a:graphicData>
            </a:graphic>
          </wp:inline>
        </w:drawing>
      </w:r>
      <w:r>
        <w:t xml:space="preserve"> (3)</w:t>
      </w:r>
    </w:p>
    <w:p w:rsidR="00AC3529" w:rsidRDefault="00AC3529" w:rsidP="00814075">
      <w:pPr>
        <w:pStyle w:val="ConsPlusNormal"/>
        <w:ind w:firstLine="540"/>
        <w:jc w:val="both"/>
      </w:pPr>
    </w:p>
    <w:p w:rsidR="00AC3529" w:rsidRDefault="00AC3529" w:rsidP="00814075">
      <w:pPr>
        <w:pStyle w:val="ConsPlusNormal"/>
        <w:ind w:firstLine="540"/>
        <w:jc w:val="both"/>
      </w:pPr>
      <w:r>
        <w:t>где:</w:t>
      </w:r>
    </w:p>
    <w:p w:rsidR="00AC3529" w:rsidRDefault="00AC3529" w:rsidP="00814075">
      <w:pPr>
        <w:pStyle w:val="ConsPlusNormal"/>
        <w:ind w:firstLine="540"/>
        <w:jc w:val="both"/>
      </w:pPr>
      <w:r>
        <w:t>К</w:t>
      </w:r>
      <w:r>
        <w:rPr>
          <w:vertAlign w:val="subscript"/>
        </w:rPr>
        <w:t>ПД</w:t>
      </w:r>
      <w:r>
        <w:t xml:space="preserve"> - коэффициент платной деятельности;</w:t>
      </w:r>
    </w:p>
    <w:p w:rsidR="00AC3529" w:rsidRDefault="00AC3529" w:rsidP="00814075">
      <w:pPr>
        <w:pStyle w:val="ConsPlusNormal"/>
        <w:ind w:firstLine="540"/>
        <w:jc w:val="both"/>
      </w:pPr>
      <w:r>
        <w:t xml:space="preserve">Объем субсидии </w:t>
      </w:r>
      <w:proofErr w:type="spellStart"/>
      <w:r>
        <w:t>МЗ</w:t>
      </w:r>
      <w:r>
        <w:rPr>
          <w:vertAlign w:val="subscript"/>
        </w:rPr>
        <w:t>отчет</w:t>
      </w:r>
      <w:proofErr w:type="spellEnd"/>
      <w:r>
        <w:t xml:space="preserve"> - объем субсидии на выполнение муниципального задания, полученной муниципальным учреждением в отчетном финансовом году;</w:t>
      </w:r>
    </w:p>
    <w:p w:rsidR="00AC3529" w:rsidRDefault="00AC3529" w:rsidP="00814075">
      <w:pPr>
        <w:pStyle w:val="ConsPlusNormal"/>
        <w:ind w:firstLine="540"/>
        <w:jc w:val="both"/>
      </w:pPr>
      <w:r>
        <w:t xml:space="preserve">Объем </w:t>
      </w:r>
      <w:proofErr w:type="spellStart"/>
      <w:r>
        <w:t>ПД</w:t>
      </w:r>
      <w:r>
        <w:rPr>
          <w:vertAlign w:val="subscript"/>
        </w:rPr>
        <w:t>отчет</w:t>
      </w:r>
      <w:proofErr w:type="spellEnd"/>
      <w:r>
        <w:t xml:space="preserve"> - объем доходов от платной деятельности, полученных муниципальным учреждением в отчетном финансовом году.</w:t>
      </w:r>
    </w:p>
    <w:p w:rsidR="00AC3529" w:rsidRDefault="00AC3529" w:rsidP="00814075">
      <w:pPr>
        <w:pStyle w:val="ConsPlusNormal"/>
        <w:ind w:firstLine="540"/>
        <w:jc w:val="both"/>
      </w:pPr>
      <w:r>
        <w:t>При расчете коэффициента платной деятельности не учитываются поступления в виде целевых субсидий, предоставляемых из бюджета округа, грантов, пожертвований, прочих безвозмездных поступлений от физических и юридических лиц, а также средства, поступающие в порядке возмещения расходов, понесенных в связи с эксплуатацией муниципального имущества, переданного в аренду (безвозмездное пользование).</w:t>
      </w:r>
    </w:p>
    <w:p w:rsidR="00AC3529" w:rsidRDefault="00AC3529" w:rsidP="00814075">
      <w:pPr>
        <w:pStyle w:val="ConsPlusNormal"/>
        <w:ind w:firstLine="540"/>
        <w:jc w:val="both"/>
      </w:pPr>
      <w:r>
        <w:t>24. Затраты на содержание не используемого для выполнения муниципального задания особо ценного недвижимого имущества муниципального бюджетного или муниципального автономного учреждения рассчитываются с учетом затрат:</w:t>
      </w:r>
    </w:p>
    <w:p w:rsidR="00AC3529" w:rsidRDefault="00AC3529" w:rsidP="00814075">
      <w:pPr>
        <w:pStyle w:val="ConsPlusNormal"/>
        <w:ind w:firstLine="540"/>
        <w:jc w:val="both"/>
      </w:pPr>
      <w:bookmarkStart w:id="19" w:name="P173"/>
      <w:bookmarkEnd w:id="19"/>
      <w:r>
        <w:t>на потребление электрической энергии в размере 10 процентов общего объема затрат муниципального бюджетного или муниципального автономного учреждения в части указанного вида затрат в составе затрат на коммунальные услуги;</w:t>
      </w:r>
    </w:p>
    <w:p w:rsidR="00AC3529" w:rsidRDefault="00AC3529" w:rsidP="00814075">
      <w:pPr>
        <w:pStyle w:val="ConsPlusNormal"/>
        <w:ind w:firstLine="540"/>
        <w:jc w:val="both"/>
      </w:pPr>
      <w:bookmarkStart w:id="20" w:name="P174"/>
      <w:bookmarkEnd w:id="20"/>
      <w:r>
        <w:t>на потребление тепловой энергии в размере 50 процентов общего объема затрат муниципального бюджетного или муниципального автономного учреждения в части указанного вида затрат в составе затрат на коммунальные услуги.</w:t>
      </w:r>
    </w:p>
    <w:p w:rsidR="00AC3529" w:rsidRDefault="00AC3529" w:rsidP="00814075">
      <w:pPr>
        <w:pStyle w:val="ConsPlusNormal"/>
        <w:ind w:firstLine="540"/>
        <w:jc w:val="both"/>
      </w:pPr>
      <w:r>
        <w:t xml:space="preserve">В случае если муниципальное бюджетное или муниципальное автономное учреждение оказывает платную деятельность сверх установленного муниципального задания, затраты, указанные в </w:t>
      </w:r>
      <w:hyperlink w:anchor="P173">
        <w:r>
          <w:rPr>
            <w:color w:val="0000FF"/>
          </w:rPr>
          <w:t>абзацах втором</w:t>
        </w:r>
      </w:hyperlink>
      <w:r>
        <w:t xml:space="preserve"> - </w:t>
      </w:r>
      <w:hyperlink w:anchor="P174">
        <w:r>
          <w:rPr>
            <w:color w:val="0000FF"/>
          </w:rPr>
          <w:t>третьем</w:t>
        </w:r>
      </w:hyperlink>
      <w:r>
        <w:t xml:space="preserve"> настоящего пункта, рассчитываются с применением коэффициента платной деятельности.</w:t>
      </w:r>
    </w:p>
    <w:p w:rsidR="00AC3529" w:rsidRDefault="00AC3529" w:rsidP="00814075">
      <w:pPr>
        <w:pStyle w:val="ConsPlusNormal"/>
        <w:ind w:firstLine="540"/>
        <w:jc w:val="both"/>
      </w:pPr>
      <w:r>
        <w:t xml:space="preserve">Значения затрат на содержание не используемого для выполнения муниципального задания имущества муниципального бюджетного или муниципального автономного учреждения утверждаются органом администрации </w:t>
      </w:r>
      <w:r w:rsidR="00DE4A66">
        <w:t>Ермаковского</w:t>
      </w:r>
      <w:r>
        <w:t xml:space="preserve"> муниципального округа или казенным учреждением, осуществляющим функции и полномочия учредителя в отношении муниципальных бюджетных или муниципальных автономных учреждений.</w:t>
      </w:r>
    </w:p>
    <w:p w:rsidR="00AC3529" w:rsidRDefault="00AC3529" w:rsidP="00814075">
      <w:pPr>
        <w:pStyle w:val="ConsPlusNormal"/>
        <w:ind w:firstLine="540"/>
        <w:jc w:val="both"/>
      </w:pPr>
      <w:r>
        <w:t xml:space="preserve">25. </w:t>
      </w:r>
      <w:proofErr w:type="gramStart"/>
      <w:r>
        <w:t xml:space="preserve">Затраты на содержание не используемого для выполнения муниципального задания </w:t>
      </w:r>
      <w:r>
        <w:lastRenderedPageBreak/>
        <w:t xml:space="preserve">имущества муниципального учреждения включаются в объем финансового обеспечения выполнения муниципального задания в случае наличия указанного имущества по решению главного распорядителя средств бюджета округа, в ведении которого находится муниципальное казенное учреждение, либо орган администрации </w:t>
      </w:r>
      <w:r w:rsidR="00DE4A66">
        <w:t>Ермаковского</w:t>
      </w:r>
      <w:r>
        <w:t xml:space="preserve"> муниципального округа или казенное учреждение, осуществляющий функции и полномочия учредителя бюджетного или автономного учреждения.</w:t>
      </w:r>
      <w:proofErr w:type="gramEnd"/>
    </w:p>
    <w:p w:rsidR="00AC3529" w:rsidRDefault="00AC3529" w:rsidP="00814075">
      <w:pPr>
        <w:pStyle w:val="ConsPlusNormal"/>
        <w:ind w:firstLine="540"/>
        <w:jc w:val="both"/>
      </w:pPr>
      <w:bookmarkStart w:id="21" w:name="P178"/>
      <w:bookmarkEnd w:id="21"/>
      <w:r>
        <w:t xml:space="preserve">26. </w:t>
      </w:r>
      <w:proofErr w:type="gramStart"/>
      <w:r>
        <w:t>В случае если муниципальное бюджетное или муниципальное автономное учреждение осуществляет платную деятельность в рамках установленного муниципального задания, по которому в соответствии с федеральными законами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w:t>
      </w:r>
      <w:proofErr w:type="gramEnd"/>
      <w:r>
        <w:t xml:space="preserve">, и значения размера платы (цены, тарифа), установленного в муниципальном задании органом администрации </w:t>
      </w:r>
      <w:r w:rsidR="00DE4A66">
        <w:t>Ермаковского</w:t>
      </w:r>
      <w:r>
        <w:t xml:space="preserve"> муниципального округа или казенным учреждением, осуществляющим функции и полномочия учредителя в отношении муниципальных бюджетных или муниципальных автономных учреждений, с учетом положений, установленных такими федеральными законами.</w:t>
      </w:r>
    </w:p>
    <w:p w:rsidR="00AC3529" w:rsidRDefault="00AC3529" w:rsidP="00814075">
      <w:pPr>
        <w:pStyle w:val="ConsPlusNormal"/>
        <w:ind w:firstLine="540"/>
        <w:jc w:val="both"/>
      </w:pPr>
      <w:proofErr w:type="gramStart"/>
      <w:r>
        <w:t xml:space="preserve">Порядок определения платы (цен, тарифов) за выполнение работ, оказание услуг, относящихся к основным видам деятельности муниципальных бюджетных или муниципальных автономных учреждений, оказываемых ими сверх установленного муниципального задания, а также в случаях, определенных федеральными законами, в пределах установленного муниципального задания для граждан и юридических лиц за плату устанавливается органом администрации </w:t>
      </w:r>
      <w:r w:rsidR="00DE4A66">
        <w:t>Ермаковского</w:t>
      </w:r>
      <w:r>
        <w:t xml:space="preserve"> муниципального округа или казенным учреждением, осуществляющим функции и полномочия учредителя.</w:t>
      </w:r>
      <w:proofErr w:type="gramEnd"/>
    </w:p>
    <w:p w:rsidR="00AC3529" w:rsidRDefault="00AC3529" w:rsidP="00814075">
      <w:pPr>
        <w:pStyle w:val="ConsPlusNormal"/>
        <w:ind w:firstLine="540"/>
        <w:jc w:val="both"/>
      </w:pPr>
      <w:r>
        <w:t>27. Нормативные затраты (затраты), определяемые в соответствии с настоящим Порядком, учитываются при формировании обоснований бюджетных ассигнований бюджета округа на очередной финансовый год и плановый период.</w:t>
      </w:r>
    </w:p>
    <w:p w:rsidR="00AC3529" w:rsidRDefault="00AC3529" w:rsidP="00814075">
      <w:pPr>
        <w:pStyle w:val="ConsPlusNormal"/>
        <w:ind w:firstLine="540"/>
        <w:jc w:val="both"/>
      </w:pPr>
      <w:proofErr w:type="gramStart"/>
      <w:r>
        <w:t xml:space="preserve">В случае изменения значений базовых нормативов затрат на оказание муниципальных услуг в текущем финансовом году (за исключением изменений в случаях, предусмотренных нормативными правовыми актами Российской Федерации, Красноярского края и (или) нормативными правовыми актами </w:t>
      </w:r>
      <w:r w:rsidR="00DE4A66">
        <w:t>Ермаковского</w:t>
      </w:r>
      <w:r>
        <w:t xml:space="preserve"> муниципального округа, приводящих к изменению объема финансового обеспечения выполнения муниципального задания) до внесения на рассмотрение проекта решения о бюджете округа на очередной финансовый год и плановый</w:t>
      </w:r>
      <w:proofErr w:type="gramEnd"/>
      <w:r>
        <w:t xml:space="preserve"> период уточненные значения базовых нормативов затрат на оказание муниципальных услуг применяются начиная с расчета субсидии на финансовое обеспечение выполнения муниципального задания на очередной финансовый год.</w:t>
      </w:r>
    </w:p>
    <w:p w:rsidR="00AC3529" w:rsidRDefault="00AC3529" w:rsidP="00814075">
      <w:pPr>
        <w:pStyle w:val="ConsPlusNormal"/>
        <w:ind w:firstLine="540"/>
        <w:jc w:val="both"/>
      </w:pPr>
      <w:proofErr w:type="gramStart"/>
      <w:r>
        <w:t xml:space="preserve">В случае изменения значений базовых нормативов затрат на оказание муниципальных услуг в текущем финансовом году (за исключением изменений в случаях, предусмотренных нормативными правовыми актами Российской Федерации, Красноярского края и (или) нормативными правовыми актами </w:t>
      </w:r>
      <w:r w:rsidR="00DE4A66">
        <w:t>Ермаковского</w:t>
      </w:r>
      <w:r>
        <w:t xml:space="preserve"> муниципального округа, приводящих к изменению объема финансового обеспечения выполнения муниципального задания) после внесения на рассмотрение проекта решения о бюджете округа на очередной финансовый год и плановый</w:t>
      </w:r>
      <w:proofErr w:type="gramEnd"/>
      <w:r>
        <w:t xml:space="preserve"> период уточненные значения базовых нормативов затрат на оказание муниципальных услуг применяются начиная с расчета субсидии на финансовое обеспечение выполнения муниципального задания на первый год планового периода.</w:t>
      </w:r>
    </w:p>
    <w:p w:rsidR="00AC3529" w:rsidRDefault="00AC3529" w:rsidP="00814075">
      <w:pPr>
        <w:pStyle w:val="ConsPlusNormal"/>
        <w:ind w:firstLine="540"/>
        <w:jc w:val="both"/>
      </w:pPr>
      <w:r>
        <w:t>28. Субсидия на финансовое обеспечение выполнения муниципального задания муниципальному бюджетному учреждению перечисляется в установленном порядке на лицевой счет муниципального бюджетного учреждения, открытый в Управлении Федерального казначейства Красноярского края.</w:t>
      </w:r>
    </w:p>
    <w:p w:rsidR="00AC3529" w:rsidRDefault="00AC3529" w:rsidP="00814075">
      <w:pPr>
        <w:pStyle w:val="ConsPlusNormal"/>
        <w:ind w:firstLine="540"/>
        <w:jc w:val="both"/>
      </w:pPr>
      <w:r>
        <w:t>Субсидия на финансовое обеспечение выполнения муниципального задания муниципальному автономному учреждению перечисляется в установленном порядке на счет муниципального автономного учреждения, открытый в Управлении Федерального казначейства Красноярского края.</w:t>
      </w:r>
    </w:p>
    <w:p w:rsidR="00AC3529" w:rsidRDefault="00AC3529" w:rsidP="00814075">
      <w:pPr>
        <w:pStyle w:val="ConsPlusNormal"/>
        <w:ind w:firstLine="540"/>
        <w:jc w:val="both"/>
      </w:pPr>
      <w:r>
        <w:t xml:space="preserve">28.1. </w:t>
      </w:r>
      <w:proofErr w:type="gramStart"/>
      <w:r>
        <w:t xml:space="preserve">Перечисление субсидии в декабре текущего финансового года осуществляется не </w:t>
      </w:r>
      <w:r>
        <w:lastRenderedPageBreak/>
        <w:t xml:space="preserve">позднее 2 рабочих дней со дня представления муниципальным бюджетным учреждением, муниципальным автономным учреждением органу администрации </w:t>
      </w:r>
      <w:r w:rsidR="00DE4A66">
        <w:t>Ермаковского</w:t>
      </w:r>
      <w:r>
        <w:t xml:space="preserve"> муниципального округа или казенному учреждению, осуществляющему функции и полномочия учредителя бюджетного или автономного учреждения, предварительного отчета о выполнении муниципального задания за текущий финансовый год в соответствии с </w:t>
      </w:r>
      <w:hyperlink w:anchor="P202">
        <w:r>
          <w:rPr>
            <w:color w:val="0000FF"/>
          </w:rPr>
          <w:t>пунктом 33</w:t>
        </w:r>
      </w:hyperlink>
      <w:r>
        <w:t xml:space="preserve"> Порядка (далее - предварительный отчет).</w:t>
      </w:r>
      <w:proofErr w:type="gramEnd"/>
    </w:p>
    <w:p w:rsidR="00AC3529" w:rsidRDefault="00AC3529" w:rsidP="00814075">
      <w:pPr>
        <w:pStyle w:val="ConsPlusNormal"/>
        <w:ind w:firstLine="540"/>
        <w:jc w:val="both"/>
      </w:pPr>
      <w:r>
        <w:t>В случае если указанные в предварительном отчете показатели объема оказываемых муниципальных услуг (выполняемых работ) меньше соответствующих показателей, установленных в муниципальном задании, то соответствующие средства субсидии подлежат перечислению в бюджет округа в соответствии с бюджетным законодательством.</w:t>
      </w:r>
    </w:p>
    <w:p w:rsidR="00AC3529" w:rsidRDefault="00AC3529" w:rsidP="00814075">
      <w:pPr>
        <w:pStyle w:val="ConsPlusNormal"/>
        <w:ind w:firstLine="540"/>
        <w:jc w:val="both"/>
      </w:pPr>
      <w:r>
        <w:t xml:space="preserve">29. </w:t>
      </w:r>
      <w:proofErr w:type="gramStart"/>
      <w:r>
        <w:t xml:space="preserve">Предоставление муниципальному бюджетному учреждению или муниципальному автономному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муниципального задания (далее - соглашение), заключаемого между муниципальным бюджетным учреждением или муниципальным автономным учреждением и органом администрации </w:t>
      </w:r>
      <w:r w:rsidR="00DE4A66">
        <w:t>Ермаковского</w:t>
      </w:r>
      <w:r>
        <w:t xml:space="preserve"> муниципального округа или казенным учреждением, осуществляющим функции и полномочия учредителя бюджетного или автономного учреждения.</w:t>
      </w:r>
      <w:proofErr w:type="gramEnd"/>
    </w:p>
    <w:p w:rsidR="00AC3529" w:rsidRDefault="00AC3529" w:rsidP="00814075">
      <w:pPr>
        <w:pStyle w:val="ConsPlusNormal"/>
        <w:ind w:firstLine="540"/>
        <w:jc w:val="both"/>
      </w:pPr>
      <w:r>
        <w:t xml:space="preserve">Соглашение заключается по примерной форме согласно </w:t>
      </w:r>
      <w:hyperlink w:anchor="P875">
        <w:r>
          <w:rPr>
            <w:color w:val="0000FF"/>
          </w:rPr>
          <w:t>приложению N 3</w:t>
        </w:r>
      </w:hyperlink>
      <w:r>
        <w:t xml:space="preserve"> к Порядку. Орган администрации </w:t>
      </w:r>
      <w:r w:rsidR="00DE4A66">
        <w:t>Ермаковского</w:t>
      </w:r>
      <w:r>
        <w:t xml:space="preserve"> муниципального округа или казенное учреждение, осуществляющий функции и полномочия учредителя бюджетного или автономного учреждения, вправе уточнять и дополнять форму соглашения с учетом отраслевых особенностей в соответствующей сфере.</w:t>
      </w:r>
    </w:p>
    <w:p w:rsidR="00AC3529" w:rsidRDefault="00AC3529" w:rsidP="00814075">
      <w:pPr>
        <w:pStyle w:val="ConsPlusNormal"/>
        <w:ind w:firstLine="540"/>
        <w:jc w:val="both"/>
      </w:pPr>
      <w:r>
        <w:t>Указанное соглашение определяет права, обязанности и ответственность сторон, в том числе объем и периодичность перечисления субсидии в течение финансового года.</w:t>
      </w:r>
    </w:p>
    <w:p w:rsidR="00AC3529" w:rsidRDefault="00AC3529" w:rsidP="00814075">
      <w:pPr>
        <w:pStyle w:val="ConsPlusNormal"/>
        <w:ind w:firstLine="540"/>
        <w:jc w:val="both"/>
      </w:pPr>
      <w:r>
        <w:t>Соглашение заключается в течение десяти рабочих дней со дня утверждения муниципального задания.</w:t>
      </w:r>
    </w:p>
    <w:p w:rsidR="00AC3529" w:rsidRDefault="00AC3529" w:rsidP="00814075">
      <w:pPr>
        <w:pStyle w:val="ConsPlusNormal"/>
        <w:ind w:firstLine="540"/>
        <w:jc w:val="both"/>
      </w:pPr>
      <w:r>
        <w:t xml:space="preserve">30. </w:t>
      </w:r>
      <w:proofErr w:type="gramStart"/>
      <w:r>
        <w:t xml:space="preserve">Не использованные в текущем финансовом году остатки средств субсидии используются учреждением в очередном финансовом году для достижения цели, ради которой данное учреждение создано, в соответствии с решением органа администрации </w:t>
      </w:r>
      <w:r w:rsidR="00DE4A66">
        <w:t>Ермаковского</w:t>
      </w:r>
      <w:r>
        <w:t xml:space="preserve"> муниципального округа или казенного учреждения, осуществляющего функции и полномочия учредителя бюджетного или автономного учреждения, о выполнении муниципального задания, принимаемым в срок до 15 февраля очередного финансового года, в котором указывается</w:t>
      </w:r>
      <w:proofErr w:type="gramEnd"/>
      <w:r>
        <w:t xml:space="preserve"> объем остатка средств субсидии, за исключением случая, предусмотренного </w:t>
      </w:r>
      <w:hyperlink w:anchor="P192">
        <w:r>
          <w:rPr>
            <w:color w:val="0000FF"/>
          </w:rPr>
          <w:t>пунктом 31</w:t>
        </w:r>
      </w:hyperlink>
      <w:r>
        <w:t xml:space="preserve"> Порядка.</w:t>
      </w:r>
    </w:p>
    <w:p w:rsidR="00AC3529" w:rsidRDefault="00AC3529" w:rsidP="00814075">
      <w:pPr>
        <w:pStyle w:val="ConsPlusNormal"/>
        <w:ind w:firstLine="540"/>
        <w:jc w:val="both"/>
      </w:pPr>
      <w:bookmarkStart w:id="22" w:name="P192"/>
      <w:bookmarkEnd w:id="22"/>
      <w:r>
        <w:t xml:space="preserve">31. </w:t>
      </w:r>
      <w:proofErr w:type="gramStart"/>
      <w:r>
        <w:t xml:space="preserve">В случае если муниципальное задание в соответствии с Методикой оценки выполнения муниципальными учреждениями муниципального задания на оказание муниципальных услуг (выполнение работ), утверждаемой постановлением администрации </w:t>
      </w:r>
      <w:r w:rsidR="00DE4A66">
        <w:t>Ермаковского</w:t>
      </w:r>
      <w:r>
        <w:t xml:space="preserve"> муниципального округа, признано не выполненным по муниципальной услуге (работе) в части показателей муниципального задания, характеризующих объем оказываемой муниципальной услуги (выполняемой работы), а также показателей муниципального задания, характеризующих качество оказываемых муниципальных услуг (выполняемых работ), то субсидии</w:t>
      </w:r>
      <w:proofErr w:type="gramEnd"/>
      <w:r>
        <w:t xml:space="preserve"> в объеме, который соответствует показателям муниципального задания, характеризующих качество и объем муниципальной услуги (работы), которые не были достигнуты с учетом допустимых (возможных) отклонений, подлежат возврату в бюджет округа в срок до 1 марта очередного финансового года.</w:t>
      </w:r>
    </w:p>
    <w:p w:rsidR="00AC3529" w:rsidRDefault="00AC3529" w:rsidP="00814075">
      <w:pPr>
        <w:pStyle w:val="ConsPlusNormal"/>
        <w:ind w:firstLine="540"/>
        <w:jc w:val="both"/>
      </w:pPr>
      <w:r>
        <w:t xml:space="preserve">32. </w:t>
      </w:r>
      <w:proofErr w:type="gramStart"/>
      <w:r>
        <w:t>Контроль за</w:t>
      </w:r>
      <w:proofErr w:type="gramEnd"/>
      <w:r>
        <w:t xml:space="preserve"> выполнением муниципального задания осуществляется главными распорядителями средств бюджета округа, в ведении которых находятся муниципальные казенные учреждения, органами администрации </w:t>
      </w:r>
      <w:r w:rsidR="00DE4A66">
        <w:t>Ермаковского</w:t>
      </w:r>
      <w:r>
        <w:t xml:space="preserve"> муниципального округа или казенными учреждениями, осуществляющими функции и полномочия учредителей бюджетных или автономных учреждений, путем проведения мониторинга исполнения муниципального задания (далее - мониторинг).</w:t>
      </w:r>
    </w:p>
    <w:p w:rsidR="00AC3529" w:rsidRDefault="00AC3529" w:rsidP="00814075">
      <w:pPr>
        <w:pStyle w:val="ConsPlusNormal"/>
        <w:ind w:firstLine="540"/>
        <w:jc w:val="both"/>
      </w:pPr>
      <w:proofErr w:type="gramStart"/>
      <w:r>
        <w:t>Мониторинг осуществляется не реже двух раз в течение текущего финансового года, а по итогам отчетного финансового года - не позднее 1 февраля года, следующего за отчетным, на основании представленного муниципальным учреждением отчета о выполнении муниципального задания за отчетный период по следующим направлениям:</w:t>
      </w:r>
      <w:proofErr w:type="gramEnd"/>
    </w:p>
    <w:p w:rsidR="00AC3529" w:rsidRDefault="00AC3529" w:rsidP="00814075">
      <w:pPr>
        <w:pStyle w:val="ConsPlusNormal"/>
        <w:ind w:firstLine="540"/>
        <w:jc w:val="both"/>
      </w:pPr>
      <w:r>
        <w:t xml:space="preserve">соответствие качества оказанных муниципальных услуг (выполненных работ) </w:t>
      </w:r>
      <w:r>
        <w:lastRenderedPageBreak/>
        <w:t>установленным в муниципальном задании показателям качества муниципальных услуг (работ);</w:t>
      </w:r>
    </w:p>
    <w:p w:rsidR="00AC3529" w:rsidRDefault="00AC3529" w:rsidP="00814075">
      <w:pPr>
        <w:pStyle w:val="ConsPlusNormal"/>
        <w:ind w:firstLine="540"/>
        <w:jc w:val="both"/>
      </w:pPr>
      <w:r>
        <w:t>соответствие объема оказанных муниципальных услуг (выполненных работ) установленным в муниципальном задании показателям объема муниципальных услуг (работ).</w:t>
      </w:r>
    </w:p>
    <w:p w:rsidR="00AC3529" w:rsidRDefault="00AC3529" w:rsidP="00814075">
      <w:pPr>
        <w:pStyle w:val="ConsPlusNormal"/>
        <w:ind w:firstLine="540"/>
        <w:jc w:val="both"/>
      </w:pPr>
      <w:r>
        <w:t xml:space="preserve">По итогам проведения мониторинга главные распорядители средств бюджета округа, в ведении которых находятся муниципальные казенные учреждения, органы администрации </w:t>
      </w:r>
      <w:r w:rsidR="00DE4A66">
        <w:t>Ермаковского</w:t>
      </w:r>
      <w:r>
        <w:t xml:space="preserve"> муниципального округа или казенные учреждения, осуществляющие функции и полномочия </w:t>
      </w:r>
      <w:proofErr w:type="gramStart"/>
      <w:r>
        <w:t>учредителя</w:t>
      </w:r>
      <w:proofErr w:type="gramEnd"/>
      <w:r>
        <w:t xml:space="preserve"> бюджетных или автономных учреждений, составляют аналитическую записку о результатах мониторинга, содержащую характеристику:</w:t>
      </w:r>
    </w:p>
    <w:p w:rsidR="00AC3529" w:rsidRDefault="00AC3529" w:rsidP="00814075">
      <w:pPr>
        <w:pStyle w:val="ConsPlusNormal"/>
        <w:ind w:firstLine="540"/>
        <w:jc w:val="both"/>
      </w:pPr>
      <w:r>
        <w:t>фактических результатов выполнения муниципальным учреждением муниципального задания;</w:t>
      </w:r>
    </w:p>
    <w:p w:rsidR="00AC3529" w:rsidRDefault="00AC3529" w:rsidP="00814075">
      <w:pPr>
        <w:pStyle w:val="ConsPlusNormal"/>
        <w:ind w:firstLine="540"/>
        <w:jc w:val="both"/>
      </w:pPr>
      <w:r>
        <w:t xml:space="preserve">факторов, повлиявших на отклонение фактических результатов выполнения муниципальным учреждением муниципального задания </w:t>
      </w:r>
      <w:proofErr w:type="gramStart"/>
      <w:r>
        <w:t>от</w:t>
      </w:r>
      <w:proofErr w:type="gramEnd"/>
      <w:r>
        <w:t xml:space="preserve"> запланированных.</w:t>
      </w:r>
    </w:p>
    <w:p w:rsidR="00AC3529" w:rsidRDefault="00AC3529" w:rsidP="00814075">
      <w:pPr>
        <w:pStyle w:val="ConsPlusNormal"/>
        <w:ind w:firstLine="540"/>
        <w:jc w:val="both"/>
      </w:pPr>
      <w:r>
        <w:t xml:space="preserve">На основании результатов мониторинга, проводимого в течение текущего финансового года, главные распорядители средств бюджета округа, в ведении которых находятся муниципальные казенные учреждения, органы администрации </w:t>
      </w:r>
      <w:r w:rsidR="00DE4A66">
        <w:t>Ермаковского</w:t>
      </w:r>
      <w:r>
        <w:t xml:space="preserve"> муниципального округа или казенные учреждения, осуществляющие функции и полномочия </w:t>
      </w:r>
      <w:proofErr w:type="gramStart"/>
      <w:r>
        <w:t>учредителей</w:t>
      </w:r>
      <w:proofErr w:type="gramEnd"/>
      <w:r>
        <w:t xml:space="preserve"> бюджетных или автономных учреждений, при выявлении необходимости внесения изменений в муниципальное задание осуществляют формирование нового муниципального задания (с учетом внесенных изменений) в соответствии с Порядком.</w:t>
      </w:r>
    </w:p>
    <w:p w:rsidR="00AC3529" w:rsidRDefault="00AC3529" w:rsidP="00814075">
      <w:pPr>
        <w:pStyle w:val="ConsPlusNormal"/>
        <w:ind w:firstLine="540"/>
        <w:jc w:val="both"/>
      </w:pPr>
      <w:proofErr w:type="gramStart"/>
      <w:r>
        <w:t xml:space="preserve">Аналитическая записка о результатах мониторинга в течение 10 рабочих дней со дня завершения проведения мониторинга размещается в сети Интернет на официальном сайте главного распорядителя средств бюджета округа, в ведении которого находится муниципальное казенное учреждение, органа администрации </w:t>
      </w:r>
      <w:r w:rsidR="00DE4A66">
        <w:t>Ермаковского</w:t>
      </w:r>
      <w:r>
        <w:t xml:space="preserve"> муниципального округа или казенного учреждения, осуществляющего функции и полномочия учредителя бюджетного или автономного учреждения.</w:t>
      </w:r>
      <w:proofErr w:type="gramEnd"/>
    </w:p>
    <w:p w:rsidR="00AC3529" w:rsidRDefault="00AC3529" w:rsidP="00814075">
      <w:pPr>
        <w:pStyle w:val="ConsPlusNormal"/>
        <w:ind w:firstLine="540"/>
        <w:jc w:val="both"/>
      </w:pPr>
      <w:bookmarkStart w:id="23" w:name="P202"/>
      <w:bookmarkEnd w:id="23"/>
      <w:r>
        <w:t xml:space="preserve">33. </w:t>
      </w:r>
      <w:proofErr w:type="gramStart"/>
      <w:r>
        <w:t xml:space="preserve">Отчет о выполнении муниципального задания в течение текущего финансового года формируется муниципальным учреждением ежеквартально (за исключением отчета за четвертый квартал текущего финансового года) и представляется главному распорядителю средств бюджета округа, в ведении которого находится муниципальное казенное учреждение, органу администрации </w:t>
      </w:r>
      <w:r w:rsidR="00DE4A66">
        <w:t>Ермаковского</w:t>
      </w:r>
      <w:r>
        <w:t xml:space="preserve"> муниципального округа или казенному учреждению, осуществляющему функции и полномочия учредителя бюджетного или автономного учреждения, в сроки, установленные муниципальным заданием.</w:t>
      </w:r>
      <w:proofErr w:type="gramEnd"/>
    </w:p>
    <w:p w:rsidR="00AC3529" w:rsidRDefault="00AC3529" w:rsidP="00814075">
      <w:pPr>
        <w:pStyle w:val="ConsPlusNormal"/>
        <w:ind w:firstLine="540"/>
        <w:jc w:val="both"/>
      </w:pPr>
      <w:proofErr w:type="gramStart"/>
      <w:r>
        <w:t xml:space="preserve">Отчет о выполнении муниципального задания за отчетный финансовый год формируется муниципальным учреждением и представляется главному распорядителю средств бюджета округа, в ведении которого находится муниципальное казенное учреждение, органу администрации </w:t>
      </w:r>
      <w:r w:rsidR="00DE4A66">
        <w:t>Ермаковского</w:t>
      </w:r>
      <w:r>
        <w:t xml:space="preserve"> муниципального округа или казенному учреждению, осуществляющему функции и полномочия учредителя бюджетного или автономного учреждения, в сроки, установленные муниципальным заданием, но не позднее 25 января финансового года, следующего за отчетным.</w:t>
      </w:r>
      <w:proofErr w:type="gramEnd"/>
      <w:r>
        <w:t xml:space="preserve"> При этом не позднее 15 рабочих дней до завершения текущего финансового года муниципальное бюджетное учреждение, муниципальное автономное учреждение представляет органу администрации </w:t>
      </w:r>
      <w:r w:rsidR="00DE4A66">
        <w:t>Ермаковского</w:t>
      </w:r>
      <w:r>
        <w:t xml:space="preserve"> муниципального округа или казенному учреждению, осуществляющему функции и полномочия учредителя бюджетного или автономного учреждения, предварительный отчет, содержащий предварительную информацию, предусмотренную </w:t>
      </w:r>
      <w:hyperlink w:anchor="P205">
        <w:r>
          <w:rPr>
            <w:color w:val="0000FF"/>
          </w:rPr>
          <w:t>абзацами четвертым</w:t>
        </w:r>
      </w:hyperlink>
      <w:r>
        <w:t xml:space="preserve"> - </w:t>
      </w:r>
      <w:hyperlink w:anchor="P212">
        <w:r>
          <w:rPr>
            <w:color w:val="0000FF"/>
          </w:rPr>
          <w:t>одиннадцатым</w:t>
        </w:r>
      </w:hyperlink>
      <w:r>
        <w:t xml:space="preserve"> настоящего пункта.</w:t>
      </w:r>
    </w:p>
    <w:p w:rsidR="00AC3529" w:rsidRDefault="00AC3529" w:rsidP="00814075">
      <w:pPr>
        <w:pStyle w:val="ConsPlusNormal"/>
        <w:ind w:firstLine="540"/>
        <w:jc w:val="both"/>
      </w:pPr>
      <w:r>
        <w:t>Отчет о выполнении муниципального задания за отчетный финансовый год должен содержать следующую информацию:</w:t>
      </w:r>
    </w:p>
    <w:p w:rsidR="00AC3529" w:rsidRDefault="00AC3529" w:rsidP="00814075">
      <w:pPr>
        <w:pStyle w:val="ConsPlusNormal"/>
        <w:ind w:firstLine="540"/>
        <w:jc w:val="both"/>
      </w:pPr>
      <w:bookmarkStart w:id="24" w:name="P205"/>
      <w:bookmarkEnd w:id="24"/>
      <w:r>
        <w:t>наименование и ИНН муниципального учреждения, оказывающего услугу (выполняющего работу);</w:t>
      </w:r>
    </w:p>
    <w:p w:rsidR="00AC3529" w:rsidRDefault="00AC3529" w:rsidP="00814075">
      <w:pPr>
        <w:pStyle w:val="ConsPlusNormal"/>
        <w:ind w:firstLine="540"/>
        <w:jc w:val="both"/>
      </w:pPr>
      <w:r>
        <w:t>наименование и код оказываемой услуги (выполняемой работы);</w:t>
      </w:r>
    </w:p>
    <w:p w:rsidR="00AC3529" w:rsidRDefault="00AC3529" w:rsidP="00814075">
      <w:pPr>
        <w:pStyle w:val="ConsPlusNormal"/>
        <w:ind w:firstLine="540"/>
        <w:jc w:val="both"/>
      </w:pPr>
      <w:r>
        <w:t>наименование показателя качества (объема) оказываемых муниципальных услуг (выполняемых работ);</w:t>
      </w:r>
    </w:p>
    <w:p w:rsidR="00AC3529" w:rsidRDefault="00AC3529" w:rsidP="00814075">
      <w:pPr>
        <w:pStyle w:val="ConsPlusNormal"/>
        <w:ind w:firstLine="540"/>
        <w:jc w:val="both"/>
      </w:pPr>
      <w:r>
        <w:t>значения показателей качества (объема) оказываемых муниципальных услуг (выполняемых работ), утвержденные в муниципальном задании на отчетный финансовый год;</w:t>
      </w:r>
    </w:p>
    <w:p w:rsidR="00AC3529" w:rsidRDefault="00AC3529" w:rsidP="00814075">
      <w:pPr>
        <w:pStyle w:val="ConsPlusNormal"/>
        <w:ind w:firstLine="540"/>
        <w:jc w:val="both"/>
      </w:pPr>
      <w:r>
        <w:t xml:space="preserve">фактические значения показателей качества (объема) оказываемых муниципальных услуг </w:t>
      </w:r>
      <w:r>
        <w:lastRenderedPageBreak/>
        <w:t>(выполняемых работ) за отчетный финансовый год;</w:t>
      </w:r>
    </w:p>
    <w:p w:rsidR="00AC3529" w:rsidRDefault="00AC3529" w:rsidP="00814075">
      <w:pPr>
        <w:pStyle w:val="ConsPlusNormal"/>
        <w:ind w:firstLine="540"/>
        <w:jc w:val="both"/>
      </w:pPr>
      <w:r>
        <w:t xml:space="preserve">причины отклонения значений показателей качества (объема) оказываемых муниципальных услуг (выполняемых работ) </w:t>
      </w:r>
      <w:proofErr w:type="gramStart"/>
      <w:r>
        <w:t>от</w:t>
      </w:r>
      <w:proofErr w:type="gramEnd"/>
      <w:r>
        <w:t xml:space="preserve"> запланированных;</w:t>
      </w:r>
    </w:p>
    <w:p w:rsidR="00AC3529" w:rsidRDefault="00AC3529" w:rsidP="00814075">
      <w:pPr>
        <w:pStyle w:val="ConsPlusNormal"/>
        <w:ind w:firstLine="540"/>
        <w:jc w:val="both"/>
      </w:pPr>
      <w:r>
        <w:t>источник информации о фактических значениях показателей качества (объема) оказываемых муниципальных услуг (выполняемых работ);</w:t>
      </w:r>
    </w:p>
    <w:p w:rsidR="00AC3529" w:rsidRDefault="00AC3529" w:rsidP="00814075">
      <w:pPr>
        <w:pStyle w:val="ConsPlusNormal"/>
        <w:ind w:firstLine="540"/>
        <w:jc w:val="both"/>
      </w:pPr>
      <w:bookmarkStart w:id="25" w:name="P212"/>
      <w:bookmarkEnd w:id="25"/>
      <w:r>
        <w:t xml:space="preserve">иную информацию, запрашиваемую главным распорядителем средств бюджета округа, в ведении которого находится муниципальное казенное учреждение, органом администрации </w:t>
      </w:r>
      <w:r w:rsidR="00DE4A66">
        <w:t>Ермаковского</w:t>
      </w:r>
      <w:r>
        <w:t xml:space="preserve"> муниципального округа или казенным учреждением, осуществляющим функции и полномочия учредителя бюджетного или автономного учреждения, необходимую для проведения оценки выполнения муниципального задания.</w:t>
      </w:r>
    </w:p>
    <w:p w:rsidR="00AC3529" w:rsidRDefault="00AC3529" w:rsidP="00814075">
      <w:pPr>
        <w:pStyle w:val="ConsPlusNormal"/>
        <w:ind w:firstLine="540"/>
        <w:jc w:val="both"/>
      </w:pPr>
      <w:r>
        <w:t xml:space="preserve">34. </w:t>
      </w:r>
      <w:proofErr w:type="gramStart"/>
      <w:r>
        <w:t xml:space="preserve">Оценка выполнения муниципального задания осуществляется главными распорядителями средств бюджета округа, в ведении которых находятся муниципальные казенные учреждения, органами администрации </w:t>
      </w:r>
      <w:r w:rsidR="00DE4A66">
        <w:t>Ермаковского</w:t>
      </w:r>
      <w:r>
        <w:t xml:space="preserve"> муниципального округа или казенными учреждениями, осуществляющими функции и полномочия учредителя муниципального бюджетного учреждения или муниципального автономного учреждения, в соответствии с Методикой оценки выполнения муниципальными учреждениями муниципального задания на оказание муниципальных услуг (выполнение работ), утверждаемой постановлением администрации </w:t>
      </w:r>
      <w:r w:rsidR="00DE4A66">
        <w:t>Ермаковского</w:t>
      </w:r>
      <w:r>
        <w:t xml:space="preserve"> муниципального округа.</w:t>
      </w:r>
      <w:proofErr w:type="gramEnd"/>
    </w:p>
    <w:p w:rsidR="00AC3529" w:rsidRDefault="00AC3529" w:rsidP="00814075">
      <w:pPr>
        <w:pStyle w:val="ConsPlusNormal"/>
        <w:ind w:firstLine="540"/>
        <w:jc w:val="both"/>
      </w:pPr>
      <w:r>
        <w:t xml:space="preserve">35. </w:t>
      </w:r>
      <w:proofErr w:type="gramStart"/>
      <w:r>
        <w:t xml:space="preserve">Сводный </w:t>
      </w:r>
      <w:hyperlink w:anchor="P984">
        <w:r>
          <w:rPr>
            <w:color w:val="0000FF"/>
          </w:rPr>
          <w:t>отчет</w:t>
        </w:r>
      </w:hyperlink>
      <w:r>
        <w:t xml:space="preserve"> о фактическом исполнении муниципальных заданий муниципальными учреждениями в отчетном финансовом году по форме согласно приложению N 4 к Порядку вместе с аналитической запиской о результатах мониторинга по итогам отчетного финансового года представляется органами администрации </w:t>
      </w:r>
      <w:r w:rsidR="00DE4A66">
        <w:t>Ермаковского</w:t>
      </w:r>
      <w:r>
        <w:t xml:space="preserve"> муниципального округа или казенными учреждениями, осуществляющими функции и полномочия учредителя бюджетного или автономного учреждения, главными распорядителями средств бюджета округа в отношении подведомственных муниципальных</w:t>
      </w:r>
      <w:proofErr w:type="gramEnd"/>
      <w:r>
        <w:t xml:space="preserve"> казенных учреждений в срок до 1 февраля текущего финансового года в </w:t>
      </w:r>
      <w:r w:rsidR="00AB61B9">
        <w:t xml:space="preserve">финансовое управление </w:t>
      </w:r>
      <w:r>
        <w:t xml:space="preserve">администрации </w:t>
      </w:r>
      <w:r w:rsidR="00DE4A66">
        <w:t>Ермаковского</w:t>
      </w:r>
      <w:r>
        <w:t xml:space="preserve"> муниципального округа.</w:t>
      </w:r>
    </w:p>
    <w:p w:rsidR="00AC3529" w:rsidRDefault="00AC3529" w:rsidP="00814075">
      <w:pPr>
        <w:pStyle w:val="ConsPlusNormal"/>
        <w:ind w:firstLine="540"/>
        <w:jc w:val="both"/>
      </w:pPr>
    </w:p>
    <w:p w:rsidR="00AC3529" w:rsidRDefault="00AC3529" w:rsidP="00814075">
      <w:pPr>
        <w:pStyle w:val="ConsPlusNormal"/>
        <w:ind w:firstLine="540"/>
        <w:jc w:val="both"/>
      </w:pPr>
    </w:p>
    <w:p w:rsidR="00AC3529" w:rsidRDefault="00AC3529" w:rsidP="00814075">
      <w:pPr>
        <w:pStyle w:val="ConsPlusNormal"/>
        <w:ind w:firstLine="540"/>
        <w:jc w:val="both"/>
      </w:pPr>
    </w:p>
    <w:p w:rsidR="00AC3529" w:rsidRDefault="00AC3529" w:rsidP="00814075">
      <w:pPr>
        <w:pStyle w:val="ConsPlusNormal"/>
        <w:ind w:firstLine="540"/>
        <w:jc w:val="both"/>
      </w:pPr>
    </w:p>
    <w:p w:rsidR="00AC3529" w:rsidRDefault="00AC3529" w:rsidP="00814075">
      <w:pPr>
        <w:pStyle w:val="ConsPlusNormal"/>
        <w:ind w:firstLine="540"/>
        <w:jc w:val="both"/>
      </w:pPr>
    </w:p>
    <w:sectPr w:rsidR="00AC3529" w:rsidSect="006E480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529"/>
    <w:rsid w:val="00171248"/>
    <w:rsid w:val="006E4806"/>
    <w:rsid w:val="00814075"/>
    <w:rsid w:val="00AB61B9"/>
    <w:rsid w:val="00AC3529"/>
    <w:rsid w:val="00DE4A66"/>
    <w:rsid w:val="00FE1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63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C3529"/>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C352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C3529"/>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AC352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C3529"/>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AC352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C352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C3529"/>
    <w:pPr>
      <w:widowControl w:val="0"/>
      <w:autoSpaceDE w:val="0"/>
      <w:autoSpaceDN w:val="0"/>
      <w:spacing w:after="0" w:line="240" w:lineRule="auto"/>
    </w:pPr>
    <w:rPr>
      <w:rFonts w:ascii="Arial" w:eastAsiaTheme="minorEastAsia" w:hAnsi="Arial" w:cs="Arial"/>
      <w:sz w:val="20"/>
      <w:lang w:eastAsia="ru-RU"/>
    </w:rPr>
  </w:style>
  <w:style w:type="paragraph" w:styleId="a3">
    <w:name w:val="Body Text"/>
    <w:basedOn w:val="a"/>
    <w:link w:val="a4"/>
    <w:semiHidden/>
    <w:unhideWhenUsed/>
    <w:rsid w:val="00FE1636"/>
    <w:pPr>
      <w:jc w:val="both"/>
    </w:pPr>
    <w:rPr>
      <w:sz w:val="24"/>
    </w:rPr>
  </w:style>
  <w:style w:type="character" w:customStyle="1" w:styleId="a4">
    <w:name w:val="Основной текст Знак"/>
    <w:basedOn w:val="a0"/>
    <w:link w:val="a3"/>
    <w:semiHidden/>
    <w:rsid w:val="00FE1636"/>
    <w:rPr>
      <w:rFonts w:ascii="Times New Roman" w:eastAsia="Times New Roman" w:hAnsi="Times New Roman" w:cs="Times New Roman"/>
      <w:sz w:val="24"/>
      <w:szCs w:val="20"/>
      <w:lang w:eastAsia="ru-RU"/>
    </w:rPr>
  </w:style>
  <w:style w:type="character" w:customStyle="1" w:styleId="apple-style-span">
    <w:name w:val="apple-style-span"/>
    <w:basedOn w:val="a0"/>
    <w:rsid w:val="00FE1636"/>
  </w:style>
  <w:style w:type="character" w:styleId="a5">
    <w:name w:val="Hyperlink"/>
    <w:basedOn w:val="a0"/>
    <w:uiPriority w:val="99"/>
    <w:semiHidden/>
    <w:unhideWhenUsed/>
    <w:rsid w:val="00FE1636"/>
    <w:rPr>
      <w:color w:val="0000FF"/>
      <w:u w:val="single"/>
    </w:rPr>
  </w:style>
  <w:style w:type="paragraph" w:styleId="a6">
    <w:name w:val="Balloon Text"/>
    <w:basedOn w:val="a"/>
    <w:link w:val="a7"/>
    <w:uiPriority w:val="99"/>
    <w:semiHidden/>
    <w:unhideWhenUsed/>
    <w:rsid w:val="00DE4A66"/>
    <w:rPr>
      <w:rFonts w:ascii="Tahoma" w:hAnsi="Tahoma" w:cs="Tahoma"/>
      <w:sz w:val="16"/>
      <w:szCs w:val="16"/>
    </w:rPr>
  </w:style>
  <w:style w:type="character" w:customStyle="1" w:styleId="a7">
    <w:name w:val="Текст выноски Знак"/>
    <w:basedOn w:val="a0"/>
    <w:link w:val="a6"/>
    <w:uiPriority w:val="99"/>
    <w:semiHidden/>
    <w:rsid w:val="00DE4A6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63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C3529"/>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C352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C3529"/>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AC352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C3529"/>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AC352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C352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C3529"/>
    <w:pPr>
      <w:widowControl w:val="0"/>
      <w:autoSpaceDE w:val="0"/>
      <w:autoSpaceDN w:val="0"/>
      <w:spacing w:after="0" w:line="240" w:lineRule="auto"/>
    </w:pPr>
    <w:rPr>
      <w:rFonts w:ascii="Arial" w:eastAsiaTheme="minorEastAsia" w:hAnsi="Arial" w:cs="Arial"/>
      <w:sz w:val="20"/>
      <w:lang w:eastAsia="ru-RU"/>
    </w:rPr>
  </w:style>
  <w:style w:type="paragraph" w:styleId="a3">
    <w:name w:val="Body Text"/>
    <w:basedOn w:val="a"/>
    <w:link w:val="a4"/>
    <w:semiHidden/>
    <w:unhideWhenUsed/>
    <w:rsid w:val="00FE1636"/>
    <w:pPr>
      <w:jc w:val="both"/>
    </w:pPr>
    <w:rPr>
      <w:sz w:val="24"/>
    </w:rPr>
  </w:style>
  <w:style w:type="character" w:customStyle="1" w:styleId="a4">
    <w:name w:val="Основной текст Знак"/>
    <w:basedOn w:val="a0"/>
    <w:link w:val="a3"/>
    <w:semiHidden/>
    <w:rsid w:val="00FE1636"/>
    <w:rPr>
      <w:rFonts w:ascii="Times New Roman" w:eastAsia="Times New Roman" w:hAnsi="Times New Roman" w:cs="Times New Roman"/>
      <w:sz w:val="24"/>
      <w:szCs w:val="20"/>
      <w:lang w:eastAsia="ru-RU"/>
    </w:rPr>
  </w:style>
  <w:style w:type="character" w:customStyle="1" w:styleId="apple-style-span">
    <w:name w:val="apple-style-span"/>
    <w:basedOn w:val="a0"/>
    <w:rsid w:val="00FE1636"/>
  </w:style>
  <w:style w:type="character" w:styleId="a5">
    <w:name w:val="Hyperlink"/>
    <w:basedOn w:val="a0"/>
    <w:uiPriority w:val="99"/>
    <w:semiHidden/>
    <w:unhideWhenUsed/>
    <w:rsid w:val="00FE1636"/>
    <w:rPr>
      <w:color w:val="0000FF"/>
      <w:u w:val="single"/>
    </w:rPr>
  </w:style>
  <w:style w:type="paragraph" w:styleId="a6">
    <w:name w:val="Balloon Text"/>
    <w:basedOn w:val="a"/>
    <w:link w:val="a7"/>
    <w:uiPriority w:val="99"/>
    <w:semiHidden/>
    <w:unhideWhenUsed/>
    <w:rsid w:val="00DE4A66"/>
    <w:rPr>
      <w:rFonts w:ascii="Tahoma" w:hAnsi="Tahoma" w:cs="Tahoma"/>
      <w:sz w:val="16"/>
      <w:szCs w:val="16"/>
    </w:rPr>
  </w:style>
  <w:style w:type="character" w:customStyle="1" w:styleId="a7">
    <w:name w:val="Текст выноски Знак"/>
    <w:basedOn w:val="a0"/>
    <w:link w:val="a6"/>
    <w:uiPriority w:val="99"/>
    <w:semiHidden/>
    <w:rsid w:val="00DE4A6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320790">
      <w:bodyDiv w:val="1"/>
      <w:marLeft w:val="0"/>
      <w:marRight w:val="0"/>
      <w:marTop w:val="0"/>
      <w:marBottom w:val="0"/>
      <w:divBdr>
        <w:top w:val="none" w:sz="0" w:space="0" w:color="auto"/>
        <w:left w:val="none" w:sz="0" w:space="0" w:color="auto"/>
        <w:bottom w:val="none" w:sz="0" w:space="0" w:color="auto"/>
        <w:right w:val="none" w:sz="0" w:space="0" w:color="auto"/>
      </w:divBdr>
    </w:div>
    <w:div w:id="1018389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ogin.consultant.ru/link/?req=doc&amp;base=RZB&amp;n=202007" TargetMode="External"/><Relationship Id="rId11" Type="http://schemas.openxmlformats.org/officeDocument/2006/relationships/image" Target="media/image3.wmf"/><Relationship Id="rId5" Type="http://schemas.openxmlformats.org/officeDocument/2006/relationships/hyperlink" Target="www.bus.gov.ru" TargetMode="External"/><Relationship Id="rId10" Type="http://schemas.openxmlformats.org/officeDocument/2006/relationships/hyperlink" Target="https://login.consultant.ru/link/?req=doc&amp;base=RZB&amp;n=342338" TargetMode="External"/><Relationship Id="rId4" Type="http://schemas.openxmlformats.org/officeDocument/2006/relationships/webSettings" Target="webSettings.xml"/><Relationship Id="rId9" Type="http://schemas.openxmlformats.org/officeDocument/2006/relationships/hyperlink" Target="https://login.consultant.ru/link/?req=doc&amp;base=RZB&amp;n=3423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13</Pages>
  <Words>7416</Words>
  <Characters>42272</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Вольская</dc:creator>
  <cp:lastModifiedBy>Вольская</cp:lastModifiedBy>
  <cp:revision>5</cp:revision>
  <dcterms:created xsi:type="dcterms:W3CDTF">2025-11-06T01:17:00Z</dcterms:created>
  <dcterms:modified xsi:type="dcterms:W3CDTF">2025-11-10T06:09:00Z</dcterms:modified>
</cp:coreProperties>
</file>